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D8" w:rsidRDefault="002D1147">
      <w:pPr>
        <w:spacing w:line="58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202</w:t>
      </w:r>
      <w:r>
        <w:rPr>
          <w:rFonts w:ascii="华文中宋" w:eastAsia="华文中宋" w:hAnsi="华文中宋" w:cs="华文中宋"/>
          <w:sz w:val="44"/>
          <w:szCs w:val="44"/>
        </w:rPr>
        <w:t>2</w:t>
      </w:r>
      <w:r>
        <w:rPr>
          <w:rFonts w:ascii="华文中宋" w:eastAsia="华文中宋" w:hAnsi="华文中宋" w:cs="华文中宋" w:hint="eastAsia"/>
          <w:sz w:val="44"/>
          <w:szCs w:val="44"/>
        </w:rPr>
        <w:t>年</w:t>
      </w:r>
      <w:r w:rsidR="0068048A">
        <w:rPr>
          <w:rFonts w:ascii="华文中宋" w:eastAsia="华文中宋" w:hAnsi="华文中宋" w:cs="华文中宋" w:hint="eastAsia"/>
          <w:sz w:val="44"/>
          <w:szCs w:val="44"/>
        </w:rPr>
        <w:t>郊区</w:t>
      </w:r>
      <w:r>
        <w:rPr>
          <w:rFonts w:ascii="华文中宋" w:eastAsia="华文中宋" w:hAnsi="华文中宋" w:cs="华文中宋" w:hint="eastAsia"/>
          <w:sz w:val="44"/>
          <w:szCs w:val="44"/>
        </w:rPr>
        <w:t>节能宣传周和</w:t>
      </w:r>
    </w:p>
    <w:p w:rsidR="003F18D8" w:rsidRDefault="002D1147">
      <w:pPr>
        <w:pStyle w:val="BodyText1I2"/>
        <w:ind w:leftChars="0" w:left="0" w:firstLineChars="0" w:firstLine="0"/>
        <w:jc w:val="center"/>
      </w:pPr>
      <w:r>
        <w:rPr>
          <w:rFonts w:ascii="华文中宋" w:eastAsia="华文中宋" w:hAnsi="华文中宋" w:cs="华文中宋" w:hint="eastAsia"/>
          <w:sz w:val="44"/>
          <w:szCs w:val="44"/>
        </w:rPr>
        <w:t>低碳日活动实施方案</w:t>
      </w:r>
    </w:p>
    <w:p w:rsidR="003F18D8" w:rsidRDefault="003F18D8">
      <w:pPr>
        <w:spacing w:line="580" w:lineRule="exact"/>
        <w:rPr>
          <w:rFonts w:ascii="华文中宋" w:eastAsia="华文中宋" w:hAnsi="华文中宋" w:cs="华文中宋"/>
          <w:sz w:val="32"/>
          <w:szCs w:val="32"/>
        </w:rPr>
      </w:pP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sidR="0068048A">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节能宣传周定于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3日至</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日，低碳日定于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5日。为</w:t>
      </w:r>
      <w:r>
        <w:rPr>
          <w:rFonts w:ascii="仿宋_GB2312" w:eastAsia="仿宋_GB2312" w:hAnsi="仿宋_GB2312" w:cs="仿宋_GB2312"/>
          <w:sz w:val="32"/>
          <w:szCs w:val="32"/>
        </w:rPr>
        <w:t>切实办好</w:t>
      </w:r>
      <w:r>
        <w:rPr>
          <w:rFonts w:ascii="仿宋_GB2312" w:eastAsia="仿宋_GB2312" w:hAnsi="仿宋_GB2312" w:cs="仿宋_GB2312" w:hint="eastAsia"/>
          <w:sz w:val="32"/>
          <w:szCs w:val="32"/>
        </w:rPr>
        <w:t>全</w:t>
      </w:r>
      <w:r w:rsidR="0068048A">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节能宣传周和低碳日活动，特制定本</w:t>
      </w:r>
      <w:r>
        <w:rPr>
          <w:rFonts w:ascii="仿宋_GB2312" w:eastAsia="仿宋_GB2312" w:hAnsi="仿宋_GB2312" w:cs="仿宋_GB2312"/>
          <w:sz w:val="32"/>
          <w:szCs w:val="32"/>
        </w:rPr>
        <w:t>实施</w:t>
      </w:r>
      <w:r>
        <w:rPr>
          <w:rFonts w:ascii="仿宋_GB2312" w:eastAsia="仿宋_GB2312" w:hAnsi="仿宋_GB2312" w:cs="仿宋_GB2312" w:hint="eastAsia"/>
          <w:sz w:val="32"/>
          <w:szCs w:val="32"/>
        </w:rPr>
        <w:t>方案。</w:t>
      </w:r>
    </w:p>
    <w:p w:rsidR="003F18D8" w:rsidRDefault="002D1147">
      <w:pPr>
        <w:spacing w:line="580" w:lineRule="exact"/>
        <w:ind w:firstLine="640"/>
        <w:rPr>
          <w:rFonts w:ascii="黑体" w:eastAsia="黑体" w:hAnsi="黑体" w:cs="黑体"/>
          <w:sz w:val="32"/>
          <w:szCs w:val="32"/>
        </w:rPr>
      </w:pPr>
      <w:r>
        <w:rPr>
          <w:rFonts w:ascii="黑体" w:eastAsia="黑体" w:hAnsi="黑体" w:cs="黑体" w:hint="eastAsia"/>
          <w:sz w:val="32"/>
          <w:szCs w:val="32"/>
        </w:rPr>
        <w:t>一、指导思想</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为深入贯彻</w:t>
      </w:r>
      <w:r>
        <w:rPr>
          <w:rFonts w:ascii="仿宋_GB2312" w:eastAsia="仿宋_GB2312" w:hAnsi="仿宋_GB2312" w:cs="仿宋_GB2312" w:hint="eastAsia"/>
          <w:sz w:val="32"/>
          <w:szCs w:val="32"/>
        </w:rPr>
        <w:t>习近平新时代中国特色社会主义思想，全面贯彻党的十九大和十九届</w:t>
      </w:r>
      <w:r>
        <w:rPr>
          <w:rFonts w:ascii="仿宋_GB2312" w:eastAsia="仿宋_GB2312" w:hAnsi="仿宋_GB2312" w:cs="仿宋_GB2312"/>
          <w:sz w:val="32"/>
          <w:szCs w:val="32"/>
        </w:rPr>
        <w:t>历次</w:t>
      </w:r>
      <w:r>
        <w:rPr>
          <w:rFonts w:ascii="仿宋_GB2312" w:eastAsia="仿宋_GB2312" w:hAnsi="仿宋_GB2312" w:cs="仿宋_GB2312" w:hint="eastAsia"/>
          <w:sz w:val="32"/>
          <w:szCs w:val="32"/>
        </w:rPr>
        <w:t>全会精神，深入践行习近平生态文明思想，</w:t>
      </w:r>
      <w:r>
        <w:rPr>
          <w:rFonts w:ascii="仿宋_GB2312" w:eastAsia="仿宋_GB2312" w:hAnsi="仿宋_GB2312" w:cs="仿宋_GB2312"/>
          <w:sz w:val="32"/>
          <w:szCs w:val="32"/>
        </w:rPr>
        <w:t>立足新发展阶段，</w:t>
      </w:r>
      <w:r>
        <w:rPr>
          <w:rFonts w:ascii="仿宋_GB2312" w:eastAsia="仿宋_GB2312" w:hAnsi="仿宋_GB2312" w:cs="仿宋_GB2312" w:hint="eastAsia"/>
          <w:sz w:val="32"/>
          <w:szCs w:val="32"/>
        </w:rPr>
        <w:t>完整、准确、全面贯彻新发展理念，</w:t>
      </w:r>
      <w:r>
        <w:rPr>
          <w:rFonts w:ascii="仿宋_GB2312" w:eastAsia="仿宋_GB2312" w:hAnsi="仿宋_GB2312" w:cs="仿宋_GB2312"/>
          <w:sz w:val="32"/>
          <w:szCs w:val="32"/>
        </w:rPr>
        <w:t>服务和融入构建新发展格局，</w:t>
      </w:r>
      <w:r>
        <w:rPr>
          <w:rFonts w:ascii="仿宋_GB2312" w:eastAsia="仿宋_GB2312" w:hAnsi="仿宋_GB2312" w:cs="仿宋_GB2312" w:hint="eastAsia"/>
          <w:sz w:val="32"/>
          <w:szCs w:val="32"/>
        </w:rPr>
        <w:t>以“</w:t>
      </w:r>
      <w:r>
        <w:rPr>
          <w:rFonts w:ascii="仿宋_GB2312" w:eastAsia="仿宋_GB2312" w:hAnsi="仿宋_GB2312" w:cs="仿宋_GB2312"/>
          <w:sz w:val="32"/>
          <w:szCs w:val="32"/>
        </w:rPr>
        <w:t>绿色低</w:t>
      </w:r>
      <w:r>
        <w:rPr>
          <w:rFonts w:ascii="仿宋_GB2312" w:eastAsia="仿宋_GB2312" w:hAnsi="仿宋_GB2312" w:cs="仿宋_GB2312" w:hint="eastAsia"/>
          <w:sz w:val="32"/>
          <w:szCs w:val="32"/>
        </w:rPr>
        <w:t>碳、</w:t>
      </w:r>
      <w:r>
        <w:rPr>
          <w:rFonts w:ascii="仿宋_GB2312" w:eastAsia="仿宋_GB2312" w:hAnsi="仿宋_GB2312" w:cs="仿宋_GB2312"/>
          <w:sz w:val="32"/>
          <w:szCs w:val="32"/>
        </w:rPr>
        <w:t>节能先行</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落实‘双碳’行动，共建美丽家园</w:t>
      </w:r>
      <w:r>
        <w:rPr>
          <w:rFonts w:ascii="仿宋_GB2312" w:eastAsia="仿宋_GB2312" w:hAnsi="仿宋_GB2312" w:cs="仿宋_GB2312" w:hint="eastAsia"/>
          <w:sz w:val="32"/>
          <w:szCs w:val="32"/>
        </w:rPr>
        <w:t>”为主题，充分发挥节能宣传周和低碳日平台作用，广泛开展节能降碳宣传教育，大力倡导绿色低碳生产生活方式，</w:t>
      </w:r>
      <w:r>
        <w:rPr>
          <w:rFonts w:ascii="仿宋_GB2312" w:eastAsia="仿宋_GB2312" w:hAnsi="仿宋_GB2312" w:cs="仿宋_GB2312"/>
          <w:sz w:val="32"/>
          <w:szCs w:val="32"/>
        </w:rPr>
        <w:t>积极</w:t>
      </w:r>
      <w:r>
        <w:rPr>
          <w:rFonts w:ascii="仿宋_GB2312" w:eastAsia="仿宋_GB2312" w:hAnsi="仿宋_GB2312" w:cs="仿宋_GB2312" w:hint="eastAsia"/>
          <w:sz w:val="32"/>
          <w:szCs w:val="32"/>
        </w:rPr>
        <w:t>营造节能</w:t>
      </w:r>
      <w:r>
        <w:rPr>
          <w:rFonts w:ascii="仿宋_GB2312" w:eastAsia="仿宋_GB2312" w:hAnsi="仿宋_GB2312" w:cs="仿宋_GB2312"/>
          <w:sz w:val="32"/>
          <w:szCs w:val="32"/>
        </w:rPr>
        <w:t>降</w:t>
      </w:r>
      <w:r>
        <w:rPr>
          <w:rFonts w:ascii="仿宋_GB2312" w:eastAsia="仿宋_GB2312" w:hAnsi="仿宋_GB2312" w:cs="仿宋_GB2312" w:hint="eastAsia"/>
          <w:sz w:val="32"/>
          <w:szCs w:val="32"/>
        </w:rPr>
        <w:t>碳浓厚氛围</w:t>
      </w:r>
      <w:r>
        <w:rPr>
          <w:rFonts w:ascii="仿宋_GB2312" w:eastAsia="仿宋_GB2312" w:hAnsi="仿宋_GB2312" w:cs="仿宋_GB2312"/>
          <w:sz w:val="32"/>
          <w:szCs w:val="32"/>
        </w:rPr>
        <w:t>，加快</w:t>
      </w:r>
      <w:r>
        <w:rPr>
          <w:rFonts w:ascii="仿宋_GB2312" w:eastAsia="仿宋_GB2312" w:hAnsi="仿宋_GB2312" w:cs="仿宋_GB2312" w:hint="eastAsia"/>
          <w:sz w:val="32"/>
          <w:szCs w:val="32"/>
        </w:rPr>
        <w:t>促进经济社会发展全面绿色转型</w:t>
      </w:r>
      <w:r>
        <w:rPr>
          <w:rFonts w:ascii="仿宋_GB2312" w:eastAsia="仿宋_GB2312" w:hAnsi="仿宋_GB2312" w:cs="仿宋_GB2312"/>
          <w:sz w:val="32"/>
          <w:szCs w:val="32"/>
        </w:rPr>
        <w:t>，助力实现碳达峰碳中和。</w:t>
      </w:r>
    </w:p>
    <w:p w:rsidR="003F18D8" w:rsidRDefault="002D1147" w:rsidP="0068048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二、组织机构</w:t>
      </w:r>
    </w:p>
    <w:p w:rsidR="003F18D8" w:rsidRDefault="002D1147" w:rsidP="0068048A">
      <w:pPr>
        <w:spacing w:line="58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（一）主办单位</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佳木斯市</w:t>
      </w:r>
      <w:r w:rsidR="0068048A">
        <w:rPr>
          <w:rFonts w:ascii="仿宋_GB2312" w:eastAsia="仿宋_GB2312" w:hAnsi="仿宋_GB2312" w:cs="仿宋_GB2312" w:hint="eastAsia"/>
          <w:sz w:val="32"/>
          <w:szCs w:val="32"/>
        </w:rPr>
        <w:t>郊区</w:t>
      </w:r>
      <w:r>
        <w:rPr>
          <w:rFonts w:ascii="仿宋_GB2312" w:eastAsia="仿宋_GB2312" w:hAnsi="仿宋_GB2312" w:cs="仿宋_GB2312" w:hint="eastAsia"/>
          <w:sz w:val="32"/>
          <w:szCs w:val="32"/>
        </w:rPr>
        <w:t>推进碳达峰碳中和工作领导小组办公室。</w:t>
      </w:r>
    </w:p>
    <w:p w:rsidR="003F18D8" w:rsidRDefault="002D1147">
      <w:pPr>
        <w:spacing w:line="580" w:lineRule="exact"/>
        <w:ind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承办</w:t>
      </w:r>
      <w:r>
        <w:rPr>
          <w:rFonts w:ascii="楷体" w:eastAsia="楷体" w:hAnsi="楷体" w:cs="楷体" w:hint="eastAsia"/>
          <w:sz w:val="32"/>
          <w:szCs w:val="32"/>
        </w:rPr>
        <w:t>单位</w:t>
      </w:r>
    </w:p>
    <w:p w:rsidR="003F18D8" w:rsidRDefault="0068048A" w:rsidP="0068048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区发展改革工信局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生态环境</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机关</w:t>
      </w:r>
      <w:r w:rsidR="002D1147">
        <w:rPr>
          <w:rFonts w:ascii="仿宋_GB2312" w:eastAsia="仿宋_GB2312" w:hAnsi="仿宋_GB2312" w:cs="仿宋_GB2312"/>
          <w:sz w:val="32"/>
          <w:szCs w:val="32"/>
        </w:rPr>
        <w:t>事务</w:t>
      </w:r>
      <w:r>
        <w:rPr>
          <w:rFonts w:ascii="仿宋_GB2312" w:eastAsia="仿宋_GB2312" w:hAnsi="仿宋_GB2312" w:cs="仿宋_GB2312" w:hint="eastAsia"/>
          <w:sz w:val="32"/>
          <w:szCs w:val="32"/>
        </w:rPr>
        <w:t>服务</w:t>
      </w:r>
      <w:r>
        <w:rPr>
          <w:rFonts w:ascii="仿宋_GB2312" w:eastAsia="仿宋_GB2312" w:hAnsi="仿宋_GB2312" w:cs="仿宋_GB2312"/>
          <w:sz w:val="32"/>
          <w:szCs w:val="32"/>
        </w:rPr>
        <w:t>中心、</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教育</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住</w:t>
      </w:r>
      <w:r>
        <w:rPr>
          <w:rFonts w:ascii="仿宋_GB2312" w:eastAsia="仿宋_GB2312" w:hAnsi="仿宋_GB2312" w:cs="仿宋_GB2312" w:hint="eastAsia"/>
          <w:sz w:val="32"/>
          <w:szCs w:val="32"/>
        </w:rPr>
        <w:t>房和城乡</w:t>
      </w:r>
      <w:r w:rsidR="002D1147">
        <w:rPr>
          <w:rFonts w:ascii="仿宋_GB2312" w:eastAsia="仿宋_GB2312" w:hAnsi="仿宋_GB2312" w:cs="仿宋_GB2312" w:hint="eastAsia"/>
          <w:sz w:val="32"/>
          <w:szCs w:val="32"/>
        </w:rPr>
        <w:t>建</w:t>
      </w:r>
      <w:r>
        <w:rPr>
          <w:rFonts w:ascii="仿宋_GB2312" w:eastAsia="仿宋_GB2312" w:hAnsi="仿宋_GB2312" w:cs="仿宋_GB2312" w:hint="eastAsia"/>
          <w:sz w:val="32"/>
          <w:szCs w:val="32"/>
        </w:rPr>
        <w:t>设</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交通运输</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农业农村</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商务</w:t>
      </w:r>
      <w:r>
        <w:rPr>
          <w:rFonts w:ascii="仿宋_GB2312" w:eastAsia="仿宋_GB2312" w:hAnsi="仿宋_GB2312" w:cs="仿宋_GB2312" w:hint="eastAsia"/>
          <w:sz w:val="32"/>
          <w:szCs w:val="32"/>
        </w:rPr>
        <w:t>和经济合作</w:t>
      </w:r>
      <w:r w:rsidR="002D1147">
        <w:rPr>
          <w:rFonts w:ascii="仿宋_GB2312" w:eastAsia="仿宋_GB2312" w:hAnsi="仿宋_GB2312" w:cs="仿宋_GB2312"/>
          <w:sz w:val="32"/>
          <w:szCs w:val="32"/>
        </w:rPr>
        <w:t>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文</w:t>
      </w:r>
      <w:r>
        <w:rPr>
          <w:rFonts w:ascii="仿宋_GB2312" w:eastAsia="仿宋_GB2312" w:hAnsi="仿宋_GB2312" w:cs="仿宋_GB2312" w:hint="eastAsia"/>
          <w:sz w:val="32"/>
          <w:szCs w:val="32"/>
        </w:rPr>
        <w:t>体</w:t>
      </w:r>
      <w:r w:rsidR="002D1147">
        <w:rPr>
          <w:rFonts w:ascii="仿宋_GB2312" w:eastAsia="仿宋_GB2312" w:hAnsi="仿宋_GB2312" w:cs="仿宋_GB2312"/>
          <w:sz w:val="32"/>
          <w:szCs w:val="32"/>
        </w:rPr>
        <w:t>广电和旅游局</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总工会、</w:t>
      </w:r>
      <w:r>
        <w:rPr>
          <w:rFonts w:ascii="仿宋_GB2312" w:eastAsia="仿宋_GB2312" w:hAnsi="仿宋_GB2312" w:cs="仿宋_GB2312" w:hint="eastAsia"/>
          <w:sz w:val="32"/>
          <w:szCs w:val="32"/>
        </w:rPr>
        <w:t>区</w:t>
      </w:r>
      <w:r w:rsidR="002D1147">
        <w:rPr>
          <w:rFonts w:ascii="仿宋_GB2312" w:eastAsia="仿宋_GB2312" w:hAnsi="仿宋_GB2312" w:cs="仿宋_GB2312" w:hint="eastAsia"/>
          <w:sz w:val="32"/>
          <w:szCs w:val="32"/>
        </w:rPr>
        <w:t>团委、</w:t>
      </w:r>
      <w:r>
        <w:rPr>
          <w:rFonts w:ascii="仿宋_GB2312" w:eastAsia="仿宋_GB2312" w:hAnsi="仿宋_GB2312" w:cs="仿宋_GB2312" w:hint="eastAsia"/>
          <w:sz w:val="32"/>
          <w:szCs w:val="32"/>
        </w:rPr>
        <w:lastRenderedPageBreak/>
        <w:t>区</w:t>
      </w:r>
      <w:r w:rsidR="002D1147">
        <w:rPr>
          <w:rFonts w:ascii="仿宋_GB2312" w:eastAsia="仿宋_GB2312" w:hAnsi="仿宋_GB2312" w:cs="仿宋_GB2312" w:hint="eastAsia"/>
          <w:sz w:val="32"/>
          <w:szCs w:val="32"/>
        </w:rPr>
        <w:t>妇联，各</w:t>
      </w:r>
      <w:r>
        <w:rPr>
          <w:rFonts w:ascii="仿宋_GB2312" w:eastAsia="仿宋_GB2312" w:hAnsi="仿宋_GB2312" w:cs="仿宋_GB2312" w:hint="eastAsia"/>
          <w:sz w:val="32"/>
          <w:szCs w:val="32"/>
        </w:rPr>
        <w:t>乡</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sidR="002D114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、街道办及</w:t>
      </w:r>
      <w:r w:rsidR="002D1147">
        <w:rPr>
          <w:rFonts w:ascii="仿宋_GB2312" w:eastAsia="仿宋_GB2312" w:hAnsi="仿宋_GB2312" w:cs="仿宋_GB2312" w:hint="eastAsia"/>
          <w:sz w:val="32"/>
          <w:szCs w:val="32"/>
        </w:rPr>
        <w:t>有关部门。</w:t>
      </w:r>
    </w:p>
    <w:p w:rsidR="003F18D8" w:rsidRDefault="002D1147">
      <w:pPr>
        <w:numPr>
          <w:ilvl w:val="0"/>
          <w:numId w:val="1"/>
        </w:numPr>
        <w:spacing w:line="580" w:lineRule="exact"/>
        <w:ind w:firstLine="640"/>
        <w:rPr>
          <w:rFonts w:ascii="黑体" w:eastAsia="黑体" w:hAnsi="黑体" w:cs="黑体"/>
          <w:sz w:val="32"/>
          <w:szCs w:val="32"/>
        </w:rPr>
      </w:pPr>
      <w:r>
        <w:rPr>
          <w:rFonts w:ascii="黑体" w:eastAsia="黑体" w:hAnsi="黑体" w:cs="黑体" w:hint="eastAsia"/>
          <w:sz w:val="32"/>
          <w:szCs w:val="32"/>
        </w:rPr>
        <w:t>活动安排</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节能宣传周期间要严格落实疫情防控常态化工作要求，</w:t>
      </w:r>
      <w:r>
        <w:rPr>
          <w:rFonts w:ascii="仿宋_GB2312" w:eastAsia="仿宋_GB2312" w:hAnsi="仿宋_GB2312" w:cs="仿宋_GB2312"/>
          <w:kern w:val="0"/>
          <w:sz w:val="32"/>
          <w:szCs w:val="32"/>
        </w:rPr>
        <w:t>灵活采用</w:t>
      </w:r>
      <w:r>
        <w:rPr>
          <w:rFonts w:ascii="仿宋_GB2312" w:eastAsia="仿宋_GB2312" w:hAnsi="仿宋_GB2312" w:cs="仿宋_GB2312" w:hint="eastAsia"/>
          <w:kern w:val="0"/>
          <w:sz w:val="32"/>
          <w:szCs w:val="32"/>
        </w:rPr>
        <w:t>线上</w:t>
      </w:r>
      <w:r>
        <w:rPr>
          <w:rFonts w:ascii="仿宋_GB2312" w:eastAsia="仿宋_GB2312" w:hAnsi="仿宋_GB2312" w:cs="仿宋_GB2312"/>
          <w:kern w:val="0"/>
          <w:sz w:val="32"/>
          <w:szCs w:val="32"/>
        </w:rPr>
        <w:t>线下相结合</w:t>
      </w:r>
      <w:r>
        <w:rPr>
          <w:rFonts w:ascii="仿宋_GB2312" w:eastAsia="仿宋_GB2312" w:hAnsi="仿宋_GB2312" w:cs="仿宋_GB2312" w:hint="eastAsia"/>
          <w:kern w:val="0"/>
          <w:sz w:val="32"/>
          <w:szCs w:val="32"/>
        </w:rPr>
        <w:t>方式</w:t>
      </w:r>
      <w:r>
        <w:rPr>
          <w:rFonts w:ascii="仿宋_GB2312" w:eastAsia="仿宋_GB2312" w:hAnsi="仿宋_GB2312" w:cs="仿宋_GB2312"/>
          <w:kern w:val="0"/>
          <w:sz w:val="32"/>
          <w:szCs w:val="32"/>
        </w:rPr>
        <w:t>，扎实有序</w:t>
      </w:r>
      <w:r>
        <w:rPr>
          <w:rFonts w:ascii="仿宋_GB2312" w:eastAsia="仿宋_GB2312" w:hAnsi="仿宋_GB2312" w:cs="仿宋_GB2312" w:hint="eastAsia"/>
          <w:sz w:val="32"/>
          <w:szCs w:val="32"/>
        </w:rPr>
        <w:t>开展系列活动。</w:t>
      </w:r>
    </w:p>
    <w:p w:rsidR="003F18D8" w:rsidRDefault="002D1147">
      <w:pPr>
        <w:spacing w:line="570" w:lineRule="exact"/>
        <w:ind w:firstLine="640"/>
        <w:rPr>
          <w:rFonts w:ascii="楷体" w:eastAsia="楷体" w:hAnsi="楷体" w:cs="楷体"/>
          <w:sz w:val="32"/>
          <w:szCs w:val="32"/>
        </w:rPr>
      </w:pPr>
      <w:r>
        <w:rPr>
          <w:rFonts w:ascii="楷体" w:eastAsia="楷体" w:hAnsi="楷体" w:cs="楷体" w:hint="eastAsia"/>
          <w:sz w:val="32"/>
          <w:szCs w:val="32"/>
        </w:rPr>
        <w:t>（一）节能宣传周活动安排</w:t>
      </w:r>
    </w:p>
    <w:p w:rsidR="003F18D8" w:rsidRDefault="002D1147">
      <w:pPr>
        <w:pStyle w:val="1"/>
        <w:spacing w:line="580" w:lineRule="exact"/>
        <w:ind w:firstLine="640"/>
        <w:textAlignment w:val="baseline"/>
        <w:rPr>
          <w:rFonts w:ascii="仿宋_GB2312" w:eastAsia="仿宋_GB2312" w:hAnsi="仿宋_GB2312" w:cs="仿宋_GB2312"/>
          <w:b/>
          <w:bCs/>
          <w:kern w:val="0"/>
          <w:sz w:val="32"/>
          <w:szCs w:val="32"/>
        </w:rPr>
      </w:pPr>
      <w:r>
        <w:rPr>
          <w:rFonts w:ascii="仿宋_GB2312" w:eastAsia="仿宋_GB2312" w:hAnsi="仿宋_GB2312" w:cs="仿宋_GB2312" w:hint="eastAsia"/>
          <w:sz w:val="32"/>
          <w:szCs w:val="32"/>
        </w:rPr>
        <w:t>1.线上宣传：</w:t>
      </w:r>
      <w:r>
        <w:rPr>
          <w:rFonts w:ascii="仿宋_GB2312" w:eastAsia="仿宋_GB2312" w:hAnsi="仿宋_GB2312" w:cs="仿宋_GB2312"/>
          <w:sz w:val="32"/>
          <w:szCs w:val="32"/>
        </w:rPr>
        <w:t>积极运用</w:t>
      </w:r>
      <w:r>
        <w:rPr>
          <w:rFonts w:ascii="仿宋_GB2312" w:eastAsia="仿宋_GB2312" w:hAnsi="仿宋_GB2312" w:cs="仿宋_GB2312" w:hint="eastAsia"/>
          <w:sz w:val="32"/>
          <w:szCs w:val="32"/>
        </w:rPr>
        <w:t>新媒体平台，播发</w:t>
      </w:r>
      <w:r>
        <w:rPr>
          <w:rFonts w:ascii="仿宋_GB2312" w:eastAsia="仿宋_GB2312" w:hAnsi="仿宋_GB2312" w:cs="仿宋_GB2312"/>
          <w:sz w:val="32"/>
          <w:szCs w:val="32"/>
        </w:rPr>
        <w:t>生态文明、</w:t>
      </w:r>
      <w:r>
        <w:rPr>
          <w:rFonts w:ascii="仿宋_GB2312" w:eastAsia="仿宋_GB2312" w:hAnsi="仿宋_GB2312" w:cs="仿宋_GB2312" w:hint="eastAsia"/>
          <w:sz w:val="32"/>
          <w:szCs w:val="32"/>
        </w:rPr>
        <w:t>碳达峰碳中和</w:t>
      </w:r>
      <w:r>
        <w:rPr>
          <w:rFonts w:ascii="仿宋_GB2312" w:eastAsia="仿宋_GB2312" w:hAnsi="仿宋_GB2312" w:cs="仿宋_GB2312"/>
          <w:sz w:val="32"/>
          <w:szCs w:val="32"/>
        </w:rPr>
        <w:t>、绿色发展和节能知识</w:t>
      </w:r>
      <w:r>
        <w:rPr>
          <w:rFonts w:ascii="仿宋_GB2312" w:eastAsia="仿宋_GB2312" w:hAnsi="仿宋_GB2312" w:cs="仿宋_GB2312" w:hint="eastAsia"/>
          <w:sz w:val="32"/>
          <w:szCs w:val="32"/>
        </w:rPr>
        <w:t>的电子宣传海报；发布节能倡议书；发布微视频；宣传活动动态等。发挥传统媒体作用，播发节能公益广告、宣传片等。</w:t>
      </w:r>
    </w:p>
    <w:p w:rsidR="003F18D8" w:rsidRDefault="002D1147">
      <w:pPr>
        <w:pStyle w:val="1"/>
        <w:spacing w:line="570" w:lineRule="exact"/>
        <w:ind w:firstLineChars="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2.线下宣传：悬挂宣传条幅、张贴宣传海报、现场</w:t>
      </w:r>
      <w:r>
        <w:rPr>
          <w:rFonts w:ascii="仿宋_GB2312" w:eastAsia="仿宋_GB2312" w:hAnsi="仿宋_GB2312" w:cs="仿宋_GB2312" w:hint="eastAsia"/>
          <w:kern w:val="0"/>
          <w:sz w:val="32"/>
          <w:szCs w:val="32"/>
        </w:rPr>
        <w:t>展板展示、签名倡议、专题讲座、能源短缺体验、现场观摩等活动。</w:t>
      </w:r>
    </w:p>
    <w:p w:rsidR="003F18D8" w:rsidRDefault="002D1147">
      <w:pPr>
        <w:spacing w:line="570" w:lineRule="exact"/>
        <w:ind w:firstLine="640"/>
        <w:rPr>
          <w:rFonts w:ascii="仿宋_GB2312" w:eastAsia="仿宋_GB2312" w:hAnsi="仿宋_GB2312" w:cs="仿宋_GB2312"/>
          <w:sz w:val="32"/>
          <w:szCs w:val="32"/>
        </w:rPr>
      </w:pPr>
      <w:r>
        <w:rPr>
          <w:rFonts w:ascii="楷体" w:eastAsia="楷体" w:hAnsi="楷体" w:cs="楷体" w:hint="eastAsia"/>
          <w:sz w:val="32"/>
          <w:szCs w:val="32"/>
        </w:rPr>
        <w:t>（二）低碳日活动安排</w:t>
      </w:r>
    </w:p>
    <w:p w:rsidR="003F18D8" w:rsidRDefault="002D1147">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1.线上宣传：在多种渠道播发低碳日电子宣传海报、视频；</w:t>
      </w:r>
      <w:r>
        <w:rPr>
          <w:rFonts w:ascii="仿宋_GB2312" w:eastAsia="仿宋_GB2312" w:hAnsi="仿宋_GB2312" w:cs="仿宋_GB2312"/>
          <w:sz w:val="32"/>
          <w:szCs w:val="32"/>
        </w:rPr>
        <w:t>开展低碳知识答题活动。</w:t>
      </w:r>
    </w:p>
    <w:p w:rsidR="003F18D8" w:rsidRDefault="002D1147">
      <w:pPr>
        <w:spacing w:line="57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2.线下宣传：</w:t>
      </w:r>
      <w:r>
        <w:rPr>
          <w:rFonts w:ascii="仿宋_GB2312" w:eastAsia="仿宋_GB2312" w:hAnsi="仿宋_GB2312" w:cs="仿宋_GB2312"/>
          <w:sz w:val="32"/>
          <w:szCs w:val="32"/>
        </w:rPr>
        <w:t>结合“六五”</w:t>
      </w:r>
      <w:r>
        <w:rPr>
          <w:rFonts w:ascii="仿宋_GB2312" w:eastAsia="仿宋_GB2312" w:hAnsi="仿宋_GB2312" w:cs="仿宋_GB2312" w:hint="eastAsia"/>
          <w:sz w:val="32"/>
          <w:szCs w:val="32"/>
        </w:rPr>
        <w:t>环境日现场活动开展低碳宣传；悬挂宣传条幅、张贴宣传海报等活动。</w:t>
      </w:r>
    </w:p>
    <w:p w:rsidR="003F18D8" w:rsidRDefault="002D1147">
      <w:pPr>
        <w:pStyle w:val="1"/>
        <w:spacing w:line="580" w:lineRule="exact"/>
        <w:ind w:firstLine="640"/>
        <w:textAlignment w:val="baseline"/>
        <w:rPr>
          <w:rFonts w:ascii="黑体" w:eastAsia="黑体" w:hAnsi="黑体" w:cs="黑体"/>
          <w:sz w:val="32"/>
          <w:szCs w:val="32"/>
        </w:rPr>
      </w:pPr>
      <w:r>
        <w:rPr>
          <w:rFonts w:ascii="黑体" w:eastAsia="黑体" w:hAnsi="黑体" w:cs="黑体" w:hint="eastAsia"/>
          <w:sz w:val="32"/>
          <w:szCs w:val="32"/>
        </w:rPr>
        <w:t>四、宣传重点</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各单位要根据节能宣传周和低碳日主题，结合以下重点内容，组织安排好相关活动。</w:t>
      </w:r>
    </w:p>
    <w:p w:rsidR="003F18D8" w:rsidRDefault="002D1147">
      <w:pPr>
        <w:overflowPunct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sidR="00FB5461">
        <w:rPr>
          <w:rFonts w:ascii="楷体_GB2312" w:eastAsia="楷体_GB2312" w:hAnsi="楷体_GB2312" w:cs="楷体_GB2312" w:hint="eastAsia"/>
          <w:sz w:val="32"/>
          <w:szCs w:val="32"/>
        </w:rPr>
        <w:t>区</w:t>
      </w:r>
      <w:r>
        <w:rPr>
          <w:rFonts w:ascii="楷体_GB2312" w:eastAsia="楷体_GB2312" w:hAnsi="楷体_GB2312" w:cs="楷体_GB2312" w:hint="eastAsia"/>
          <w:sz w:val="32"/>
          <w:szCs w:val="32"/>
        </w:rPr>
        <w:t>发</w:t>
      </w:r>
      <w:r>
        <w:rPr>
          <w:rFonts w:ascii="楷体_GB2312" w:eastAsia="楷体_GB2312" w:hAnsi="楷体_GB2312" w:cs="楷体_GB2312"/>
          <w:sz w:val="32"/>
          <w:szCs w:val="32"/>
        </w:rPr>
        <w:t>展改革</w:t>
      </w:r>
      <w:r w:rsidR="00AB46B3">
        <w:rPr>
          <w:rFonts w:ascii="楷体_GB2312" w:eastAsia="楷体_GB2312" w:hAnsi="楷体_GB2312" w:cs="楷体_GB2312" w:hint="eastAsia"/>
          <w:sz w:val="32"/>
          <w:szCs w:val="32"/>
        </w:rPr>
        <w:t>工信局</w:t>
      </w:r>
      <w:r>
        <w:rPr>
          <w:rFonts w:ascii="楷体_GB2312" w:eastAsia="楷体_GB2312" w:hAnsi="楷体_GB2312" w:cs="楷体_GB2312" w:hint="eastAsia"/>
          <w:sz w:val="32"/>
          <w:szCs w:val="32"/>
        </w:rPr>
        <w:t>：</w:t>
      </w:r>
      <w:r w:rsidR="00AB46B3">
        <w:rPr>
          <w:rFonts w:ascii="楷体_GB2312" w:eastAsia="楷体_GB2312" w:hAnsi="楷体_GB2312" w:cs="楷体_GB2312" w:hint="eastAsia"/>
          <w:sz w:val="32"/>
          <w:szCs w:val="32"/>
        </w:rPr>
        <w:t>一是</w:t>
      </w:r>
      <w:r>
        <w:rPr>
          <w:rFonts w:ascii="仿宋_GB2312" w:eastAsia="仿宋_GB2312" w:hAnsi="仿宋_GB2312" w:cs="仿宋_GB2312"/>
          <w:sz w:val="32"/>
          <w:szCs w:val="32"/>
        </w:rPr>
        <w:t>围绕</w:t>
      </w:r>
      <w:r>
        <w:rPr>
          <w:rFonts w:ascii="仿宋_GB2312" w:eastAsia="仿宋_GB2312" w:hAnsi="仿宋_GB2312" w:cs="仿宋_GB2312" w:hint="eastAsia"/>
          <w:sz w:val="32"/>
          <w:szCs w:val="32"/>
        </w:rPr>
        <w:t>“绿色低碳，节能先行”</w:t>
      </w:r>
      <w:r>
        <w:rPr>
          <w:rFonts w:ascii="仿宋_GB2312" w:eastAsia="仿宋_GB2312" w:hAnsi="仿宋_GB2312" w:cs="仿宋_GB2312"/>
          <w:sz w:val="32"/>
          <w:szCs w:val="32"/>
        </w:rPr>
        <w:t>主题，</w:t>
      </w:r>
      <w:r>
        <w:rPr>
          <w:rFonts w:ascii="仿宋_GB2312" w:eastAsia="仿宋_GB2312" w:hAnsi="仿宋_GB2312" w:cs="仿宋_GB2312" w:hint="eastAsia"/>
          <w:sz w:val="32"/>
          <w:szCs w:val="32"/>
        </w:rPr>
        <w:t>按照</w:t>
      </w:r>
      <w:r>
        <w:rPr>
          <w:rFonts w:ascii="仿宋_GB2312" w:eastAsia="仿宋_GB2312" w:hAnsi="仿宋_GB2312" w:cs="仿宋_GB2312"/>
          <w:sz w:val="32"/>
          <w:szCs w:val="32"/>
        </w:rPr>
        <w:t>党中央、国务院和省委、省政府</w:t>
      </w:r>
      <w:r w:rsidR="00FB5461">
        <w:rPr>
          <w:rFonts w:ascii="仿宋_GB2312" w:eastAsia="仿宋_GB2312" w:hAnsi="仿宋_GB2312" w:cs="仿宋_GB2312" w:hint="eastAsia"/>
          <w:sz w:val="32"/>
          <w:szCs w:val="32"/>
        </w:rPr>
        <w:t>、市委、市政府</w:t>
      </w:r>
      <w:r>
        <w:rPr>
          <w:rFonts w:ascii="仿宋_GB2312" w:eastAsia="仿宋_GB2312" w:hAnsi="仿宋_GB2312" w:cs="仿宋_GB2312"/>
          <w:sz w:val="32"/>
          <w:szCs w:val="32"/>
        </w:rPr>
        <w:t>关于碳达峰碳中和</w:t>
      </w:r>
      <w:r>
        <w:rPr>
          <w:rFonts w:ascii="仿宋_GB2312" w:eastAsia="仿宋_GB2312" w:hAnsi="仿宋_GB2312" w:cs="仿宋_GB2312" w:hint="eastAsia"/>
          <w:sz w:val="32"/>
          <w:szCs w:val="32"/>
        </w:rPr>
        <w:t>重大</w:t>
      </w:r>
      <w:r>
        <w:rPr>
          <w:rFonts w:ascii="仿宋_GB2312" w:eastAsia="仿宋_GB2312" w:hAnsi="仿宋_GB2312" w:cs="仿宋_GB2312"/>
          <w:sz w:val="32"/>
          <w:szCs w:val="32"/>
        </w:rPr>
        <w:t>决策部署，完整、准确、全面贯彻新发展理念，</w:t>
      </w:r>
      <w:r>
        <w:rPr>
          <w:rFonts w:ascii="仿宋_GB2312" w:eastAsia="仿宋_GB2312" w:hAnsi="仿宋_GB2312" w:cs="仿宋_GB2312"/>
          <w:sz w:val="32"/>
          <w:szCs w:val="32"/>
        </w:rPr>
        <w:lastRenderedPageBreak/>
        <w:t>积极开展有关宣传活动。重点宣传</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中央</w:t>
      </w:r>
      <w:r>
        <w:rPr>
          <w:rFonts w:ascii="仿宋_GB2312" w:eastAsia="仿宋_GB2312" w:hAnsi="仿宋_GB2312" w:cs="仿宋_GB2312" w:hint="eastAsia"/>
          <w:sz w:val="32"/>
          <w:szCs w:val="32"/>
        </w:rPr>
        <w:t>、国务院</w:t>
      </w:r>
      <w:r>
        <w:rPr>
          <w:rFonts w:ascii="仿宋_GB2312" w:eastAsia="仿宋_GB2312" w:hAnsi="仿宋_GB2312" w:cs="仿宋_GB2312"/>
          <w:sz w:val="32"/>
          <w:szCs w:val="32"/>
        </w:rPr>
        <w:t>和省委、省政府及市委、市政府</w:t>
      </w:r>
      <w:r>
        <w:rPr>
          <w:rFonts w:ascii="仿宋_GB2312" w:eastAsia="仿宋_GB2312" w:hAnsi="仿宋_GB2312" w:cs="仿宋_GB2312" w:hint="eastAsia"/>
          <w:sz w:val="32"/>
          <w:szCs w:val="32"/>
        </w:rPr>
        <w:t>关于</w:t>
      </w:r>
      <w:r>
        <w:rPr>
          <w:rFonts w:ascii="仿宋_GB2312" w:eastAsia="仿宋_GB2312" w:hAnsi="仿宋_GB2312" w:cs="仿宋_GB2312"/>
          <w:sz w:val="32"/>
          <w:szCs w:val="32"/>
        </w:rPr>
        <w:t>碳达峰碳中和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绿色发展、节能减排、生态产品价值实现</w:t>
      </w:r>
      <w:r>
        <w:rPr>
          <w:rFonts w:ascii="仿宋_GB2312" w:eastAsia="仿宋_GB2312" w:hAnsi="仿宋_GB2312" w:cs="仿宋_GB2312" w:hint="eastAsia"/>
          <w:sz w:val="32"/>
          <w:szCs w:val="32"/>
        </w:rPr>
        <w:t>等最新政策</w:t>
      </w:r>
      <w:r>
        <w:rPr>
          <w:rFonts w:ascii="仿宋_GB2312" w:eastAsia="仿宋_GB2312" w:hAnsi="仿宋_GB2312" w:cs="仿宋_GB2312"/>
          <w:sz w:val="32"/>
          <w:szCs w:val="32"/>
        </w:rPr>
        <w:t>精神和要求，</w:t>
      </w:r>
      <w:r>
        <w:rPr>
          <w:rFonts w:ascii="仿宋_GB2312" w:eastAsia="仿宋_GB2312" w:hAnsi="仿宋_GB2312" w:cs="仿宋_GB2312" w:hint="eastAsia"/>
          <w:sz w:val="32"/>
          <w:szCs w:val="32"/>
        </w:rPr>
        <w:t>加强政策解读；普及</w:t>
      </w:r>
      <w:r>
        <w:rPr>
          <w:rFonts w:ascii="仿宋_GB2312" w:eastAsia="仿宋_GB2312" w:hAnsi="仿宋_GB2312" w:cs="仿宋_GB2312"/>
          <w:sz w:val="32"/>
          <w:szCs w:val="32"/>
        </w:rPr>
        <w:t>绿色发展理念和节能降碳知识，提升全民节能意识</w:t>
      </w:r>
      <w:r>
        <w:rPr>
          <w:rFonts w:ascii="仿宋_GB2312" w:eastAsia="仿宋_GB2312" w:hAnsi="仿宋_GB2312" w:cs="仿宋_GB2312" w:hint="eastAsia"/>
          <w:sz w:val="32"/>
          <w:szCs w:val="32"/>
        </w:rPr>
        <w:t>和节能能力</w:t>
      </w:r>
      <w:r>
        <w:rPr>
          <w:rFonts w:ascii="仿宋_GB2312" w:eastAsia="仿宋_GB2312" w:hAnsi="仿宋_GB2312" w:cs="仿宋_GB2312"/>
          <w:sz w:val="32"/>
          <w:szCs w:val="32"/>
        </w:rPr>
        <w:t>；宣传煤电、建材等重点</w:t>
      </w:r>
      <w:r>
        <w:rPr>
          <w:rFonts w:ascii="仿宋_GB2312" w:eastAsia="仿宋_GB2312" w:hAnsi="仿宋_GB2312" w:cs="仿宋_GB2312" w:hint="eastAsia"/>
          <w:sz w:val="32"/>
          <w:szCs w:val="32"/>
        </w:rPr>
        <w:t>行业</w:t>
      </w:r>
      <w:r>
        <w:rPr>
          <w:rFonts w:ascii="仿宋_GB2312" w:eastAsia="仿宋_GB2312" w:hAnsi="仿宋_GB2312" w:cs="仿宋_GB2312"/>
          <w:sz w:val="32"/>
          <w:szCs w:val="32"/>
        </w:rPr>
        <w:t>领域节能降碳工作成效，</w:t>
      </w:r>
      <w:r>
        <w:rPr>
          <w:rFonts w:ascii="仿宋_GB2312" w:eastAsia="仿宋_GB2312" w:hAnsi="仿宋_GB2312" w:cs="仿宋_GB2312" w:hint="eastAsia"/>
          <w:sz w:val="32"/>
          <w:szCs w:val="32"/>
        </w:rPr>
        <w:t>推介</w:t>
      </w:r>
      <w:r>
        <w:rPr>
          <w:rFonts w:ascii="仿宋_GB2312" w:eastAsia="仿宋_GB2312" w:hAnsi="仿宋_GB2312" w:cs="仿宋_GB2312"/>
          <w:sz w:val="32"/>
          <w:szCs w:val="32"/>
        </w:rPr>
        <w:t>有益经验和做法；加大绿色消费公益宣传，</w:t>
      </w:r>
      <w:r>
        <w:rPr>
          <w:rFonts w:ascii="仿宋_GB2312" w:eastAsia="仿宋_GB2312" w:hAnsi="仿宋_GB2312" w:cs="仿宋_GB2312" w:hint="eastAsia"/>
          <w:sz w:val="32"/>
          <w:szCs w:val="32"/>
        </w:rPr>
        <w:t>引导全民</w:t>
      </w:r>
      <w:r>
        <w:rPr>
          <w:rFonts w:ascii="仿宋_GB2312" w:eastAsia="仿宋_GB2312" w:hAnsi="仿宋_GB2312" w:cs="仿宋_GB2312"/>
          <w:sz w:val="32"/>
          <w:szCs w:val="32"/>
        </w:rPr>
        <w:t>开展节粮、节水、节电、绿色出行、绿色购物等绿色</w:t>
      </w:r>
      <w:r>
        <w:rPr>
          <w:rFonts w:ascii="仿宋_GB2312" w:eastAsia="仿宋_GB2312" w:hAnsi="仿宋_GB2312" w:cs="仿宋_GB2312" w:hint="eastAsia"/>
          <w:sz w:val="32"/>
          <w:szCs w:val="32"/>
        </w:rPr>
        <w:t>低碳</w:t>
      </w:r>
      <w:r>
        <w:rPr>
          <w:rFonts w:ascii="仿宋_GB2312" w:eastAsia="仿宋_GB2312" w:hAnsi="仿宋_GB2312" w:cs="仿宋_GB2312"/>
          <w:sz w:val="32"/>
          <w:szCs w:val="32"/>
        </w:rPr>
        <w:t>实践，</w:t>
      </w:r>
      <w:r>
        <w:rPr>
          <w:rFonts w:ascii="仿宋_GB2312" w:eastAsia="仿宋_GB2312" w:hAnsi="仿宋_GB2312" w:cs="仿宋_GB2312" w:hint="eastAsia"/>
          <w:sz w:val="32"/>
          <w:szCs w:val="32"/>
        </w:rPr>
        <w:t>推动</w:t>
      </w:r>
      <w:r>
        <w:rPr>
          <w:rFonts w:ascii="仿宋_GB2312" w:eastAsia="仿宋_GB2312" w:hAnsi="仿宋_GB2312" w:cs="仿宋_GB2312"/>
          <w:sz w:val="32"/>
          <w:szCs w:val="32"/>
        </w:rPr>
        <w:t>形成绿色低碳生产生活方式。</w:t>
      </w:r>
    </w:p>
    <w:p w:rsidR="00AB46B3" w:rsidRDefault="00AB46B3" w:rsidP="00AB46B3">
      <w:pPr>
        <w:spacing w:line="580" w:lineRule="exact"/>
        <w:ind w:firstLineChars="200" w:firstLine="640"/>
        <w:rPr>
          <w:rFonts w:ascii="仿宋_GB2312" w:eastAsia="仿宋_GB2312" w:hAnsi="仿宋_GB2312" w:cs="仿宋_GB2312"/>
          <w:sz w:val="32"/>
          <w:szCs w:val="32"/>
        </w:rPr>
      </w:pPr>
      <w:r w:rsidRPr="00AB46B3">
        <w:rPr>
          <w:rFonts w:ascii="仿宋_GB2312" w:eastAsia="仿宋_GB2312" w:hint="eastAsia"/>
          <w:sz w:val="32"/>
          <w:szCs w:val="32"/>
        </w:rPr>
        <w:t>二是</w:t>
      </w:r>
      <w:r w:rsidRPr="00AB46B3">
        <w:rPr>
          <w:rFonts w:ascii="仿宋_GB2312" w:eastAsia="仿宋_GB2312" w:hAnsi="仿宋_GB2312" w:cs="仿宋_GB2312" w:hint="eastAsia"/>
          <w:sz w:val="32"/>
          <w:szCs w:val="32"/>
        </w:rPr>
        <w:t>围绕科</w:t>
      </w:r>
      <w:r>
        <w:rPr>
          <w:rFonts w:ascii="仿宋_GB2312" w:eastAsia="仿宋_GB2312" w:hAnsi="仿宋_GB2312" w:cs="仿宋_GB2312" w:hint="eastAsia"/>
          <w:sz w:val="32"/>
          <w:szCs w:val="32"/>
        </w:rPr>
        <w:t>技对于碳达峰碳中和的重要支撑作用</w:t>
      </w:r>
      <w:r>
        <w:rPr>
          <w:rFonts w:ascii="仿宋_GB2312" w:eastAsia="仿宋_GB2312" w:hAnsi="仿宋_GB2312" w:cs="仿宋_GB2312"/>
          <w:sz w:val="32"/>
          <w:szCs w:val="32"/>
        </w:rPr>
        <w:t>，积极开展</w:t>
      </w:r>
      <w:r>
        <w:rPr>
          <w:rFonts w:ascii="仿宋_GB2312" w:eastAsia="仿宋_GB2312" w:hAnsi="仿宋_GB2312" w:cs="仿宋_GB2312" w:hint="eastAsia"/>
          <w:sz w:val="32"/>
          <w:szCs w:val="32"/>
        </w:rPr>
        <w:t>节能</w:t>
      </w:r>
      <w:r>
        <w:rPr>
          <w:rFonts w:ascii="仿宋_GB2312" w:eastAsia="仿宋_GB2312" w:hAnsi="仿宋_GB2312" w:cs="仿宋_GB2312"/>
          <w:sz w:val="32"/>
          <w:szCs w:val="32"/>
        </w:rPr>
        <w:t>低碳</w:t>
      </w:r>
      <w:r>
        <w:rPr>
          <w:rFonts w:ascii="仿宋_GB2312" w:eastAsia="仿宋_GB2312" w:hAnsi="仿宋_GB2312" w:cs="仿宋_GB2312" w:hint="eastAsia"/>
          <w:sz w:val="32"/>
          <w:szCs w:val="32"/>
        </w:rPr>
        <w:t>科技</w:t>
      </w:r>
      <w:r>
        <w:rPr>
          <w:rFonts w:ascii="仿宋_GB2312" w:eastAsia="仿宋_GB2312" w:hAnsi="仿宋_GB2312" w:cs="仿宋_GB2312"/>
          <w:sz w:val="32"/>
          <w:szCs w:val="32"/>
        </w:rPr>
        <w:t>宣传工作，</w:t>
      </w:r>
      <w:r>
        <w:rPr>
          <w:rFonts w:ascii="仿宋_GB2312" w:eastAsia="仿宋_GB2312" w:hAnsi="仿宋_GB2312" w:cs="仿宋_GB2312" w:hint="eastAsia"/>
          <w:sz w:val="32"/>
          <w:szCs w:val="32"/>
        </w:rPr>
        <w:t>营造浓厚的节能低碳</w:t>
      </w:r>
      <w:r>
        <w:rPr>
          <w:rFonts w:ascii="仿宋_GB2312" w:eastAsia="仿宋_GB2312" w:hAnsi="仿宋_GB2312" w:cs="仿宋_GB2312"/>
          <w:sz w:val="32"/>
          <w:szCs w:val="32"/>
        </w:rPr>
        <w:t>科技创新</w:t>
      </w:r>
      <w:r>
        <w:rPr>
          <w:rFonts w:ascii="仿宋_GB2312" w:eastAsia="仿宋_GB2312" w:hAnsi="仿宋_GB2312" w:cs="仿宋_GB2312" w:hint="eastAsia"/>
          <w:sz w:val="32"/>
          <w:szCs w:val="32"/>
        </w:rPr>
        <w:t>氛围。重点宣传节能低碳科技创新，绿色低碳、可持续的科技发展理念；宣传节能低碳技术成果，</w:t>
      </w:r>
      <w:r>
        <w:rPr>
          <w:rFonts w:ascii="仿宋_GB2312" w:eastAsia="仿宋_GB2312" w:hint="eastAsia"/>
          <w:sz w:val="32"/>
          <w:szCs w:val="32"/>
        </w:rPr>
        <w:t>鼓励节能减排低碳新技术、新工艺、新产品的示范和推广应用，</w:t>
      </w:r>
      <w:r>
        <w:rPr>
          <w:rFonts w:ascii="仿宋_GB2312" w:eastAsia="仿宋_GB2312" w:hAnsi="仿宋_GB2312" w:cs="仿宋_GB2312" w:hint="eastAsia"/>
          <w:sz w:val="32"/>
          <w:szCs w:val="32"/>
        </w:rPr>
        <w:t>引导全社会使用节能低碳创新产品</w:t>
      </w:r>
      <w:r>
        <w:rPr>
          <w:rFonts w:ascii="仿宋_GB2312" w:eastAsia="仿宋_GB2312" w:hAnsi="仿宋_GB2312" w:cs="仿宋_GB2312"/>
          <w:sz w:val="32"/>
          <w:szCs w:val="32"/>
        </w:rPr>
        <w:t>，提升</w:t>
      </w:r>
      <w:r>
        <w:rPr>
          <w:rFonts w:ascii="仿宋_GB2312" w:eastAsia="仿宋_GB2312" w:hint="eastAsia"/>
          <w:sz w:val="32"/>
          <w:szCs w:val="32"/>
        </w:rPr>
        <w:t>民众节能低碳科技创新意识</w:t>
      </w:r>
      <w:r>
        <w:rPr>
          <w:rFonts w:ascii="仿宋_GB2312" w:eastAsia="仿宋_GB2312" w:hAnsi="仿宋_GB2312" w:cs="仿宋_GB2312" w:hint="eastAsia"/>
          <w:sz w:val="32"/>
          <w:szCs w:val="32"/>
        </w:rPr>
        <w:t>；宣传绿色出行、节约粮食等绿色生活创建行动，促进绿色消费，推动绿色创新、绿色生活方式。</w:t>
      </w:r>
    </w:p>
    <w:p w:rsidR="00AB46B3" w:rsidRDefault="00AB46B3" w:rsidP="00AB46B3">
      <w:pPr>
        <w:spacing w:line="580" w:lineRule="exact"/>
        <w:ind w:firstLineChars="200" w:firstLine="640"/>
        <w:rPr>
          <w:rFonts w:ascii="楷体_GB2312" w:eastAsia="楷体_GB2312" w:hAnsi="楷体_GB2312" w:cs="楷体_GB2312"/>
          <w:sz w:val="32"/>
          <w:szCs w:val="32"/>
        </w:rPr>
      </w:pPr>
      <w:r>
        <w:rPr>
          <w:rFonts w:ascii="仿宋_GB2312" w:eastAsia="仿宋_GB2312" w:hint="eastAsia"/>
          <w:sz w:val="32"/>
          <w:szCs w:val="32"/>
        </w:rPr>
        <w:t>三是</w:t>
      </w:r>
      <w:r>
        <w:rPr>
          <w:rFonts w:ascii="仿宋_GB2312" w:eastAsia="仿宋_GB2312"/>
          <w:sz w:val="32"/>
          <w:szCs w:val="32"/>
        </w:rPr>
        <w:t>围绕《黑龙江省工业强省建设规划（2019-2025年）》，开展多种形式宣传教育活动，广泛普及工业领域节能低碳相关</w:t>
      </w:r>
      <w:r>
        <w:rPr>
          <w:rFonts w:ascii="仿宋_GB2312" w:eastAsia="仿宋_GB2312" w:hint="eastAsia"/>
          <w:sz w:val="32"/>
          <w:szCs w:val="32"/>
        </w:rPr>
        <w:t>法律法规、政策、标准及相关知识</w:t>
      </w:r>
      <w:r>
        <w:rPr>
          <w:rFonts w:ascii="仿宋_GB2312" w:eastAsia="仿宋_GB2312"/>
          <w:sz w:val="32"/>
          <w:szCs w:val="32"/>
        </w:rPr>
        <w:t>。</w:t>
      </w:r>
      <w:r>
        <w:rPr>
          <w:rFonts w:ascii="仿宋_GB2312" w:eastAsia="仿宋_GB2312" w:hint="eastAsia"/>
          <w:sz w:val="32"/>
          <w:szCs w:val="32"/>
        </w:rPr>
        <w:t>对重点耗能企业开展节能诊断服务活动</w:t>
      </w:r>
      <w:r>
        <w:rPr>
          <w:rFonts w:ascii="仿宋_GB2312" w:eastAsia="仿宋_GB2312"/>
          <w:sz w:val="32"/>
          <w:szCs w:val="32"/>
        </w:rPr>
        <w:t>，</w:t>
      </w:r>
      <w:r>
        <w:rPr>
          <w:rFonts w:ascii="仿宋_GB2312" w:eastAsia="仿宋_GB2312" w:hint="eastAsia"/>
          <w:sz w:val="32"/>
          <w:szCs w:val="32"/>
        </w:rPr>
        <w:t>帮助企业发掘节能潜力，</w:t>
      </w:r>
      <w:r>
        <w:rPr>
          <w:rFonts w:ascii="仿宋_GB2312" w:eastAsia="仿宋_GB2312"/>
          <w:sz w:val="32"/>
          <w:szCs w:val="32"/>
        </w:rPr>
        <w:t>不断</w:t>
      </w:r>
      <w:r>
        <w:rPr>
          <w:rFonts w:ascii="仿宋_GB2312" w:eastAsia="仿宋_GB2312" w:hint="eastAsia"/>
          <w:sz w:val="32"/>
          <w:szCs w:val="32"/>
        </w:rPr>
        <w:t>提升企业能源管理能力和水平。</w:t>
      </w:r>
      <w:r>
        <w:rPr>
          <w:rFonts w:ascii="仿宋_GB2312" w:eastAsia="仿宋_GB2312"/>
          <w:sz w:val="32"/>
          <w:szCs w:val="32"/>
        </w:rPr>
        <w:t>全面推行绿色制造</w:t>
      </w:r>
      <w:r>
        <w:rPr>
          <w:rFonts w:ascii="仿宋_GB2312" w:eastAsia="仿宋_GB2312" w:hint="eastAsia"/>
          <w:sz w:val="32"/>
          <w:szCs w:val="32"/>
        </w:rPr>
        <w:t>。联合</w:t>
      </w:r>
      <w:r>
        <w:rPr>
          <w:rFonts w:ascii="仿宋_GB2312" w:eastAsia="仿宋_GB2312"/>
          <w:sz w:val="32"/>
          <w:szCs w:val="32"/>
        </w:rPr>
        <w:t>我</w:t>
      </w:r>
      <w:r>
        <w:rPr>
          <w:rFonts w:ascii="仿宋_GB2312" w:eastAsia="仿宋_GB2312" w:hint="eastAsia"/>
          <w:sz w:val="32"/>
          <w:szCs w:val="32"/>
        </w:rPr>
        <w:t>区</w:t>
      </w:r>
      <w:r>
        <w:rPr>
          <w:rFonts w:ascii="仿宋_GB2312" w:eastAsia="仿宋_GB2312"/>
          <w:sz w:val="32"/>
          <w:szCs w:val="32"/>
        </w:rPr>
        <w:t>各行业协会</w:t>
      </w:r>
      <w:r>
        <w:rPr>
          <w:rFonts w:ascii="仿宋_GB2312" w:eastAsia="仿宋_GB2312" w:hint="eastAsia"/>
          <w:sz w:val="32"/>
          <w:szCs w:val="32"/>
        </w:rPr>
        <w:t>等开展绿色制造政策解读系列宣贯培训</w:t>
      </w:r>
      <w:r>
        <w:rPr>
          <w:rFonts w:ascii="仿宋_GB2312" w:eastAsia="仿宋_GB2312"/>
          <w:sz w:val="32"/>
          <w:szCs w:val="32"/>
        </w:rPr>
        <w:t>，</w:t>
      </w:r>
      <w:r>
        <w:rPr>
          <w:rFonts w:ascii="仿宋_GB2312" w:eastAsia="仿宋_GB2312" w:hint="eastAsia"/>
          <w:sz w:val="32"/>
          <w:szCs w:val="32"/>
        </w:rPr>
        <w:t>发布绿色制造典型案例</w:t>
      </w:r>
      <w:r>
        <w:rPr>
          <w:rFonts w:ascii="仿宋_GB2312" w:eastAsia="仿宋_GB2312"/>
          <w:sz w:val="32"/>
          <w:szCs w:val="32"/>
        </w:rPr>
        <w:t>和</w:t>
      </w:r>
      <w:r>
        <w:rPr>
          <w:rFonts w:ascii="仿宋_GB2312" w:eastAsia="仿宋_GB2312" w:hint="eastAsia"/>
          <w:sz w:val="32"/>
          <w:szCs w:val="32"/>
        </w:rPr>
        <w:t>先进经验</w:t>
      </w:r>
      <w:r>
        <w:rPr>
          <w:rFonts w:ascii="仿宋_GB2312" w:eastAsia="仿宋_GB2312"/>
          <w:sz w:val="32"/>
          <w:szCs w:val="32"/>
        </w:rPr>
        <w:t>，</w:t>
      </w:r>
      <w:r>
        <w:rPr>
          <w:rFonts w:ascii="仿宋_GB2312" w:eastAsia="仿宋_GB2312" w:hint="eastAsia"/>
          <w:sz w:val="32"/>
          <w:szCs w:val="32"/>
        </w:rPr>
        <w:t>组织绿色制造专家赴企业现场指导绿色工厂、绿色供应链创建工</w:t>
      </w:r>
      <w:r>
        <w:rPr>
          <w:rFonts w:ascii="仿宋_GB2312" w:eastAsia="仿宋_GB2312" w:hint="eastAsia"/>
          <w:sz w:val="32"/>
          <w:szCs w:val="32"/>
        </w:rPr>
        <w:lastRenderedPageBreak/>
        <w:t>作，树立标杆引领工业绿色发展。</w:t>
      </w:r>
    </w:p>
    <w:p w:rsidR="003F18D8" w:rsidRDefault="002D1147">
      <w:pPr>
        <w:overflowPunct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2.</w:t>
      </w:r>
      <w:r w:rsidR="008B14E8">
        <w:rPr>
          <w:rFonts w:ascii="楷体_GB2312" w:eastAsia="楷体_GB2312" w:hAnsi="楷体_GB2312" w:cs="楷体_GB2312" w:hint="eastAsia"/>
          <w:sz w:val="32"/>
          <w:szCs w:val="32"/>
        </w:rPr>
        <w:t>区</w:t>
      </w:r>
      <w:r>
        <w:rPr>
          <w:rFonts w:ascii="楷体_GB2312" w:eastAsia="楷体_GB2312" w:hAnsi="楷体_GB2312" w:cs="楷体_GB2312" w:hint="eastAsia"/>
          <w:sz w:val="32"/>
          <w:szCs w:val="32"/>
        </w:rPr>
        <w:t>生态环境</w:t>
      </w:r>
      <w:r>
        <w:rPr>
          <w:rFonts w:ascii="楷体_GB2312" w:eastAsia="楷体_GB2312" w:hAnsi="楷体_GB2312" w:cs="楷体_GB2312"/>
          <w:sz w:val="32"/>
          <w:szCs w:val="32"/>
        </w:rPr>
        <w:t>局</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围绕“落实‘双碳’行动，共建美丽家园”主题，助力实现碳达峰碳中和，倡导绿色低碳生产生活方式，加大控制温室气体排放、全</w:t>
      </w:r>
      <w:r>
        <w:rPr>
          <w:rFonts w:ascii="仿宋_GB2312" w:eastAsia="仿宋_GB2312" w:hAnsi="仿宋_GB2312" w:cs="仿宋_GB2312"/>
          <w:sz w:val="32"/>
          <w:szCs w:val="32"/>
        </w:rPr>
        <w:t>国</w:t>
      </w:r>
      <w:r>
        <w:rPr>
          <w:rFonts w:ascii="仿宋_GB2312" w:eastAsia="仿宋_GB2312" w:hAnsi="仿宋_GB2312" w:cs="仿宋_GB2312" w:hint="eastAsia"/>
          <w:sz w:val="32"/>
          <w:szCs w:val="32"/>
        </w:rPr>
        <w:t>碳排放权交易市场建设、减污降碳协同增效等方面的宣传力度。积极宣传减污降碳领域典型事迹和公众践行绿色低碳理念的具体行动，推广先进经验；开展应对气候变化科普，动员全社会广泛参与低碳行动，提升全社会应对气候变化意识。</w:t>
      </w:r>
    </w:p>
    <w:p w:rsidR="003F18D8" w:rsidRDefault="002D1147">
      <w:pPr>
        <w:spacing w:line="580" w:lineRule="exact"/>
        <w:ind w:firstLine="640"/>
      </w:pPr>
      <w:r>
        <w:rPr>
          <w:rFonts w:ascii="楷体_GB2312" w:eastAsia="楷体_GB2312" w:hAnsi="楷体_GB2312" w:cs="楷体_GB2312"/>
          <w:sz w:val="32"/>
          <w:szCs w:val="32"/>
        </w:rPr>
        <w:t>3.</w:t>
      </w:r>
      <w:r w:rsidR="008B14E8">
        <w:rPr>
          <w:rFonts w:ascii="楷体_GB2312" w:eastAsia="楷体_GB2312" w:hAnsi="楷体_GB2312" w:cs="楷体_GB2312" w:hint="eastAsia"/>
          <w:sz w:val="32"/>
          <w:szCs w:val="32"/>
        </w:rPr>
        <w:t>区</w:t>
      </w:r>
      <w:r>
        <w:rPr>
          <w:rFonts w:ascii="楷体_GB2312" w:eastAsia="楷体_GB2312" w:hAnsi="楷体_GB2312" w:cs="楷体_GB2312"/>
          <w:sz w:val="32"/>
          <w:szCs w:val="32"/>
        </w:rPr>
        <w:t>机关事务</w:t>
      </w:r>
      <w:r w:rsidR="008B14E8">
        <w:rPr>
          <w:rFonts w:ascii="楷体_GB2312" w:eastAsia="楷体_GB2312" w:hAnsi="楷体_GB2312" w:cs="楷体_GB2312" w:hint="eastAsia"/>
          <w:sz w:val="32"/>
          <w:szCs w:val="32"/>
        </w:rPr>
        <w:t>服务</w:t>
      </w:r>
      <w:r>
        <w:rPr>
          <w:rFonts w:ascii="楷体_GB2312" w:eastAsia="楷体_GB2312" w:hAnsi="楷体_GB2312" w:cs="楷体_GB2312"/>
          <w:sz w:val="32"/>
          <w:szCs w:val="32"/>
        </w:rPr>
        <w:t>中心：</w:t>
      </w:r>
      <w:r>
        <w:rPr>
          <w:rFonts w:ascii="仿宋_GB2312" w:eastAsia="仿宋_GB2312" w:hAnsi="仿宋_GB2312" w:cs="仿宋_GB2312" w:hint="eastAsia"/>
          <w:sz w:val="32"/>
          <w:szCs w:val="32"/>
        </w:rPr>
        <w:t>围绕“绿色低碳”发展主题，聚焦节能降碳、节约型机关创建、反食品浪费、生活垃圾分类等工作，广泛运用微信、微博、短视频平台等新兴媒体和网站、公众号、电子显示屏等自有平台，积极转发电子宣传海报及视频。</w:t>
      </w:r>
      <w:r>
        <w:rPr>
          <w:rFonts w:ascii="仿宋_GB2312" w:eastAsia="仿宋_GB2312" w:hAnsi="仿宋_GB2312" w:cs="仿宋_GB2312"/>
          <w:sz w:val="32"/>
          <w:szCs w:val="32"/>
        </w:rPr>
        <w:t>按照</w:t>
      </w:r>
      <w:r w:rsidR="008B14E8">
        <w:rPr>
          <w:rFonts w:ascii="仿宋_GB2312" w:eastAsia="仿宋_GB2312" w:hAnsi="仿宋_GB2312" w:cs="仿宋_GB2312" w:hint="eastAsia"/>
          <w:sz w:val="32"/>
          <w:szCs w:val="32"/>
        </w:rPr>
        <w:t>市</w:t>
      </w:r>
      <w:r w:rsidR="008B14E8">
        <w:rPr>
          <w:rFonts w:ascii="仿宋_GB2312" w:eastAsia="仿宋_GB2312" w:hAnsi="仿宋_GB2312" w:cs="仿宋_GB2312"/>
          <w:sz w:val="32"/>
          <w:szCs w:val="32"/>
        </w:rPr>
        <w:t>节能宣传周要求，积极参与</w:t>
      </w:r>
      <w:r w:rsidR="008B14E8">
        <w:rPr>
          <w:rFonts w:ascii="仿宋_GB2312" w:eastAsia="仿宋_GB2312" w:hAnsi="仿宋_GB2312" w:cs="仿宋_GB2312" w:hint="eastAsia"/>
          <w:sz w:val="32"/>
          <w:szCs w:val="32"/>
        </w:rPr>
        <w:t>市</w:t>
      </w:r>
      <w:r w:rsidR="008B14E8">
        <w:rPr>
          <w:rFonts w:ascii="仿宋_GB2312" w:eastAsia="仿宋_GB2312" w:hAnsi="仿宋_GB2312" w:cs="仿宋_GB2312"/>
          <w:sz w:val="32"/>
          <w:szCs w:val="32"/>
        </w:rPr>
        <w:t>机关</w:t>
      </w:r>
      <w:r w:rsidR="008B14E8">
        <w:rPr>
          <w:rFonts w:ascii="仿宋_GB2312" w:eastAsia="仿宋_GB2312" w:hAnsi="仿宋_GB2312" w:cs="仿宋_GB2312" w:hint="eastAsia"/>
          <w:sz w:val="32"/>
          <w:szCs w:val="32"/>
        </w:rPr>
        <w:t>事务中心</w:t>
      </w:r>
      <w:r>
        <w:rPr>
          <w:rFonts w:ascii="仿宋_GB2312" w:eastAsia="仿宋_GB2312" w:hAnsi="仿宋_GB2312" w:cs="仿宋_GB2312"/>
          <w:sz w:val="32"/>
          <w:szCs w:val="32"/>
        </w:rPr>
        <w:t>组织的相关活动。</w:t>
      </w:r>
      <w:r>
        <w:rPr>
          <w:rFonts w:ascii="仿宋_GB2312" w:eastAsia="仿宋_GB2312" w:hAnsi="仿宋_GB2312" w:cs="仿宋_GB2312" w:hint="eastAsia"/>
          <w:color w:val="000000"/>
          <w:sz w:val="32"/>
          <w:szCs w:val="32"/>
        </w:rPr>
        <w:t>开展“</w:t>
      </w:r>
      <w:r>
        <w:rPr>
          <w:rFonts w:ascii="仿宋_GB2312" w:eastAsia="仿宋_GB2312" w:hAnsi="仿宋_GB2312" w:cs="仿宋_GB2312" w:hint="eastAsia"/>
          <w:sz w:val="32"/>
          <w:szCs w:val="32"/>
        </w:rPr>
        <w:t>光盘行动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，组织</w:t>
      </w:r>
      <w:r w:rsidR="008B14E8">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直机关上传光盘照片打卡活动</w:t>
      </w:r>
      <w:r>
        <w:rPr>
          <w:rFonts w:ascii="仿宋_GB2312" w:eastAsia="仿宋_GB2312" w:hAnsi="仿宋_GB2312" w:cs="仿宋_GB2312" w:hint="eastAsia"/>
          <w:sz w:val="32"/>
          <w:szCs w:val="32"/>
        </w:rPr>
        <w:t>；开展生活垃圾分类宣传，全力扩大社会宣传覆盖面，积极助力绿色龙江建设。</w:t>
      </w:r>
    </w:p>
    <w:p w:rsidR="003F18D8" w:rsidRDefault="002D1147">
      <w:pPr>
        <w:spacing w:line="58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w:t>
      </w:r>
      <w:r w:rsidR="000239DD">
        <w:rPr>
          <w:rFonts w:ascii="楷体_GB2312" w:eastAsia="楷体_GB2312" w:hAnsi="楷体_GB2312" w:cs="楷体_GB2312" w:hint="eastAsia"/>
          <w:sz w:val="32"/>
          <w:szCs w:val="32"/>
        </w:rPr>
        <w:t>区</w:t>
      </w:r>
      <w:r>
        <w:rPr>
          <w:rFonts w:ascii="楷体_GB2312" w:eastAsia="楷体_GB2312" w:hAnsi="楷体_GB2312" w:cs="楷体_GB2312" w:hint="eastAsia"/>
          <w:sz w:val="32"/>
          <w:szCs w:val="32"/>
        </w:rPr>
        <w:t>教育</w:t>
      </w:r>
      <w:r>
        <w:rPr>
          <w:rFonts w:ascii="楷体_GB2312" w:eastAsia="楷体_GB2312" w:hAnsi="楷体_GB2312" w:cs="楷体_GB2312"/>
          <w:sz w:val="32"/>
          <w:szCs w:val="32"/>
        </w:rPr>
        <w:t>局</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持续落实《绿色学校创建行动方案》，充分利用学校网站、微博、微信、广播等平台宣传生态文明知识，举办生态文明主题讲座、知识竞赛、演讲比赛、征文、设计竞赛、进社区等多种形式的宣传活动，将生态文明和环境保护内容纳入教职工培训体系，积极营造崇尚生态文明、践行绿色发展的校园文化。全面实施生活垃圾分类，强化学校绿化规划和管理，提升校</w:t>
      </w:r>
      <w:r>
        <w:rPr>
          <w:rFonts w:ascii="仿宋_GB2312" w:eastAsia="仿宋_GB2312" w:hAnsi="仿宋_GB2312" w:cs="仿宋_GB2312" w:hint="eastAsia"/>
          <w:sz w:val="32"/>
          <w:szCs w:val="32"/>
        </w:rPr>
        <w:lastRenderedPageBreak/>
        <w:t>园绿化、美化、清洁化水平。倡导师</w:t>
      </w:r>
      <w:r w:rsidR="000239DD">
        <w:rPr>
          <w:rFonts w:ascii="仿宋_GB2312" w:eastAsia="仿宋_GB2312" w:hAnsi="仿宋_GB2312" w:cs="仿宋_GB2312" w:hint="eastAsia"/>
          <w:sz w:val="32"/>
          <w:szCs w:val="32"/>
        </w:rPr>
        <w:t>生低碳出行，上下班（学）乘坐公共交通工具、骑自行车或步行。各高中</w:t>
      </w:r>
      <w:r>
        <w:rPr>
          <w:rFonts w:ascii="仿宋_GB2312" w:eastAsia="仿宋_GB2312" w:hAnsi="仿宋_GB2312" w:cs="仿宋_GB2312" w:hint="eastAsia"/>
          <w:sz w:val="32"/>
          <w:szCs w:val="32"/>
        </w:rPr>
        <w:t>组织学生围绕“绿色低碳，节能先行”开展一次主题班团会，分享自己节能减排的日常做法和经验等，旨在增强</w:t>
      </w:r>
      <w:r>
        <w:rPr>
          <w:rFonts w:ascii="仿宋_GB2312" w:eastAsia="仿宋_GB2312" w:hAnsi="仿宋_GB2312" w:cs="仿宋_GB2312"/>
          <w:sz w:val="32"/>
          <w:szCs w:val="32"/>
        </w:rPr>
        <w:t>节约</w:t>
      </w:r>
      <w:r>
        <w:rPr>
          <w:rFonts w:ascii="仿宋_GB2312" w:eastAsia="仿宋_GB2312" w:hAnsi="仿宋_GB2312" w:cs="仿宋_GB2312" w:hint="eastAsia"/>
          <w:sz w:val="32"/>
          <w:szCs w:val="32"/>
        </w:rPr>
        <w:t>意识、</w:t>
      </w:r>
      <w:r>
        <w:rPr>
          <w:rFonts w:ascii="仿宋_GB2312" w:eastAsia="仿宋_GB2312" w:hAnsi="仿宋_GB2312" w:cs="仿宋_GB2312"/>
          <w:sz w:val="32"/>
          <w:szCs w:val="32"/>
        </w:rPr>
        <w:t>环保</w:t>
      </w:r>
      <w:r>
        <w:rPr>
          <w:rFonts w:ascii="仿宋_GB2312" w:eastAsia="仿宋_GB2312" w:hAnsi="仿宋_GB2312" w:cs="仿宋_GB2312" w:hint="eastAsia"/>
          <w:sz w:val="32"/>
          <w:szCs w:val="32"/>
        </w:rPr>
        <w:t>意</w:t>
      </w:r>
      <w:r>
        <w:rPr>
          <w:rFonts w:ascii="仿宋_GB2312" w:eastAsia="仿宋_GB2312" w:hAnsi="仿宋_GB2312" w:cs="仿宋_GB2312"/>
          <w:sz w:val="32"/>
          <w:szCs w:val="32"/>
        </w:rPr>
        <w:t>识、生态</w:t>
      </w:r>
      <w:r>
        <w:rPr>
          <w:rFonts w:ascii="仿宋_GB2312" w:eastAsia="仿宋_GB2312" w:hAnsi="仿宋_GB2312" w:cs="仿宋_GB2312" w:hint="eastAsia"/>
          <w:sz w:val="32"/>
          <w:szCs w:val="32"/>
        </w:rPr>
        <w:t>意识。</w:t>
      </w:r>
    </w:p>
    <w:p w:rsidR="003F18D8" w:rsidRDefault="00D00E2A">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w:t>
      </w:r>
      <w:r w:rsidR="002D1147">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区</w:t>
      </w:r>
      <w:r w:rsidR="002D1147">
        <w:rPr>
          <w:rFonts w:ascii="楷体_GB2312" w:eastAsia="楷体_GB2312" w:hAnsi="楷体_GB2312" w:cs="楷体_GB2312" w:hint="eastAsia"/>
          <w:sz w:val="32"/>
          <w:szCs w:val="32"/>
        </w:rPr>
        <w:t>住</w:t>
      </w:r>
      <w:r>
        <w:rPr>
          <w:rFonts w:ascii="楷体_GB2312" w:eastAsia="楷体_GB2312" w:hAnsi="楷体_GB2312" w:cs="楷体_GB2312" w:hint="eastAsia"/>
          <w:sz w:val="32"/>
          <w:szCs w:val="32"/>
        </w:rPr>
        <w:t>房和城乡</w:t>
      </w:r>
      <w:r w:rsidR="002D1147">
        <w:rPr>
          <w:rFonts w:ascii="楷体_GB2312" w:eastAsia="楷体_GB2312" w:hAnsi="楷体_GB2312" w:cs="楷体_GB2312" w:hint="eastAsia"/>
          <w:sz w:val="32"/>
          <w:szCs w:val="32"/>
        </w:rPr>
        <w:t>建</w:t>
      </w:r>
      <w:r>
        <w:rPr>
          <w:rFonts w:ascii="楷体_GB2312" w:eastAsia="楷体_GB2312" w:hAnsi="楷体_GB2312" w:cs="楷体_GB2312" w:hint="eastAsia"/>
          <w:sz w:val="32"/>
          <w:szCs w:val="32"/>
        </w:rPr>
        <w:t>设</w:t>
      </w:r>
      <w:r w:rsidR="002D1147">
        <w:rPr>
          <w:rFonts w:ascii="楷体_GB2312" w:eastAsia="楷体_GB2312" w:hAnsi="楷体_GB2312" w:cs="楷体_GB2312"/>
          <w:sz w:val="32"/>
          <w:szCs w:val="32"/>
        </w:rPr>
        <w:t>局</w:t>
      </w:r>
      <w:r w:rsidR="002D1147">
        <w:rPr>
          <w:rFonts w:ascii="楷体_GB2312" w:eastAsia="楷体_GB2312" w:hAnsi="楷体_GB2312" w:cs="楷体_GB2312" w:hint="eastAsia"/>
          <w:sz w:val="32"/>
          <w:szCs w:val="32"/>
        </w:rPr>
        <w:t>：</w:t>
      </w:r>
      <w:r w:rsidR="002D1147">
        <w:rPr>
          <w:rFonts w:ascii="仿宋_GB2312" w:eastAsia="仿宋_GB2312" w:hAnsi="仿宋_GB2312" w:cs="仿宋_GB2312" w:hint="eastAsia"/>
          <w:sz w:val="32"/>
          <w:szCs w:val="32"/>
        </w:rPr>
        <w:t>积极宣传乡</w:t>
      </w:r>
      <w:r>
        <w:rPr>
          <w:rFonts w:ascii="仿宋_GB2312" w:eastAsia="仿宋_GB2312" w:hAnsi="仿宋_GB2312" w:cs="仿宋_GB2312" w:hint="eastAsia"/>
          <w:sz w:val="32"/>
          <w:szCs w:val="32"/>
        </w:rPr>
        <w:t>镇</w:t>
      </w:r>
      <w:r w:rsidR="002D1147">
        <w:rPr>
          <w:rFonts w:ascii="仿宋_GB2312" w:eastAsia="仿宋_GB2312" w:hAnsi="仿宋_GB2312" w:cs="仿宋_GB2312" w:hint="eastAsia"/>
          <w:sz w:val="32"/>
          <w:szCs w:val="32"/>
        </w:rPr>
        <w:t>建设绿色发展的重要意义，总结展示工作成效。开展超低能耗建筑宣传，解读超低能耗建筑产业发展的专项规划和支持政策，普及超低能耗建筑知识，动员社会广泛参与节能降碳行动。开展建筑节能、绿色建筑宣传。通过实地体验、现场讲解、科普报道、在线知识问答等方式展示建筑节能、绿色建筑、超低能耗技术对提升室内环境质量、降低空调和采暖能耗方面的作用。引导公众优先购买绿色节能住宅，提高节能改造意愿，选购节能高效家用电器。开展绿色低碳生活方式宣传，鼓励养成节约能源的生活习惯，倡导行为节能，降低建筑运行能耗。</w:t>
      </w:r>
    </w:p>
    <w:p w:rsidR="003F18D8" w:rsidRDefault="00D00E2A">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w:t>
      </w:r>
      <w:r w:rsidR="002D1147">
        <w:rPr>
          <w:rFonts w:ascii="楷体_GB2312" w:eastAsia="楷体_GB2312" w:hAnsi="楷体_GB2312" w:cs="楷体_GB2312"/>
          <w:sz w:val="32"/>
          <w:szCs w:val="32"/>
        </w:rPr>
        <w:t>.</w:t>
      </w:r>
      <w:r>
        <w:rPr>
          <w:rFonts w:ascii="楷体_GB2312" w:eastAsia="楷体_GB2312" w:hAnsi="楷体_GB2312" w:cs="楷体_GB2312" w:hint="eastAsia"/>
          <w:sz w:val="32"/>
          <w:szCs w:val="32"/>
        </w:rPr>
        <w:t>区</w:t>
      </w:r>
      <w:r w:rsidR="002D1147">
        <w:rPr>
          <w:rFonts w:ascii="楷体_GB2312" w:eastAsia="楷体_GB2312" w:hAnsi="楷体_GB2312" w:cs="楷体_GB2312"/>
          <w:sz w:val="32"/>
          <w:szCs w:val="32"/>
        </w:rPr>
        <w:t>交通运输局：</w:t>
      </w:r>
      <w:r w:rsidR="002D1147">
        <w:rPr>
          <w:rFonts w:ascii="仿宋_GB2312" w:eastAsia="仿宋_GB2312" w:hAnsi="仿宋_GB2312" w:cs="仿宋_GB2312" w:hint="eastAsia"/>
          <w:sz w:val="32"/>
          <w:szCs w:val="32"/>
        </w:rPr>
        <w:t>深入开展交通运输行业节能低碳实践活动和主题宣传。交通运输相关单位要在港口、码头、客运站、高速公路服务区等场所利用电子显示屏、宣传海报、横幅等多种方式开展节能降碳宣传教育活动。在官方网站、微信微博等媒体宣传交通运输绿色低碳政策法规、经验做法、成果成效，引导公众优先选择公共交通、步行和自行车等绿色出行方式，扩大节能宣传周的影响力和覆盖面，营造加快形成绿色低碳交通运输方式的良好氛围。</w:t>
      </w:r>
    </w:p>
    <w:p w:rsidR="003F18D8" w:rsidRDefault="00BF085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7</w:t>
      </w:r>
      <w:r w:rsidR="002D1147">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区</w:t>
      </w:r>
      <w:r w:rsidR="002D1147">
        <w:rPr>
          <w:rFonts w:ascii="楷体_GB2312" w:eastAsia="楷体_GB2312" w:hAnsi="楷体_GB2312" w:cs="楷体_GB2312" w:hint="eastAsia"/>
          <w:sz w:val="32"/>
          <w:szCs w:val="32"/>
        </w:rPr>
        <w:t>农业农村</w:t>
      </w:r>
      <w:r w:rsidR="002D1147">
        <w:rPr>
          <w:rFonts w:ascii="楷体_GB2312" w:eastAsia="楷体_GB2312" w:hAnsi="楷体_GB2312" w:cs="楷体_GB2312"/>
          <w:sz w:val="32"/>
          <w:szCs w:val="32"/>
        </w:rPr>
        <w:t>局</w:t>
      </w:r>
      <w:r w:rsidR="002D1147">
        <w:rPr>
          <w:rFonts w:ascii="楷体_GB2312" w:eastAsia="楷体_GB2312" w:hAnsi="楷体_GB2312" w:cs="楷体_GB2312" w:hint="eastAsia"/>
          <w:sz w:val="32"/>
          <w:szCs w:val="32"/>
        </w:rPr>
        <w:t>：</w:t>
      </w:r>
      <w:r w:rsidR="002D1147">
        <w:rPr>
          <w:rFonts w:ascii="仿宋_GB2312" w:eastAsia="仿宋_GB2312" w:hAnsi="仿宋_GB2312" w:cs="仿宋_GB2312" w:hint="eastAsia"/>
          <w:sz w:val="32"/>
          <w:szCs w:val="32"/>
        </w:rPr>
        <w:t>围绕农业农村节能减排、绿色低碳发展等内容积极开展宣传活动。重点宣传农村可再生能源开发利用，推介农业生物质能等成熟适用技术模式和高效清洁炉具。宣传大豆根瘤菌、水稻微生物菌剂的功能功效、使用技术，以及生物防治、理化诱控和科学用药等绿色防控技术知识。宣传畜牧业节能低碳技术及典型案例，宣传固体粪便好氧堆肥等畜牧业减排技术。总结推广稻渔综合种养模式。宣传秸秆还田、保护性耕作等农田固碳技术。</w:t>
      </w:r>
    </w:p>
    <w:p w:rsidR="003F18D8" w:rsidRDefault="00BF0855">
      <w:pPr>
        <w:spacing w:line="58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8</w:t>
      </w:r>
      <w:r w:rsidR="002D1147">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区</w:t>
      </w:r>
      <w:r w:rsidR="002D1147">
        <w:rPr>
          <w:rFonts w:ascii="楷体_GB2312" w:eastAsia="楷体_GB2312" w:hAnsi="楷体_GB2312" w:cs="楷体_GB2312" w:hint="eastAsia"/>
          <w:sz w:val="32"/>
          <w:szCs w:val="32"/>
        </w:rPr>
        <w:t>商务</w:t>
      </w:r>
      <w:r>
        <w:rPr>
          <w:rFonts w:ascii="楷体_GB2312" w:eastAsia="楷体_GB2312" w:hAnsi="楷体_GB2312" w:cs="楷体_GB2312" w:hint="eastAsia"/>
          <w:sz w:val="32"/>
          <w:szCs w:val="32"/>
        </w:rPr>
        <w:t>和经济合作</w:t>
      </w:r>
      <w:r w:rsidR="002D1147">
        <w:rPr>
          <w:rFonts w:ascii="楷体_GB2312" w:eastAsia="楷体_GB2312" w:hAnsi="楷体_GB2312" w:cs="楷体_GB2312"/>
          <w:sz w:val="32"/>
          <w:szCs w:val="32"/>
        </w:rPr>
        <w:t>局：</w:t>
      </w:r>
      <w:r w:rsidR="002D1147">
        <w:rPr>
          <w:rFonts w:ascii="仿宋_GB2312" w:eastAsia="仿宋_GB2312" w:hAnsi="仿宋_GB2312" w:cs="仿宋_GB2312"/>
          <w:sz w:val="32"/>
          <w:szCs w:val="32"/>
        </w:rPr>
        <w:t>重</w:t>
      </w:r>
      <w:r w:rsidR="002D1147">
        <w:rPr>
          <w:rFonts w:ascii="仿宋_GB2312" w:eastAsia="仿宋_GB2312" w:hAnsi="仿宋_GB2312" w:cs="仿宋_GB2312" w:hint="eastAsia"/>
          <w:sz w:val="32"/>
          <w:szCs w:val="32"/>
        </w:rPr>
        <w:t>点</w:t>
      </w:r>
      <w:r w:rsidR="002D1147">
        <w:rPr>
          <w:rFonts w:ascii="仿宋_GB2312" w:eastAsia="仿宋_GB2312" w:hAnsi="仿宋_GB2312" w:cs="仿宋_GB2312"/>
          <w:sz w:val="32"/>
          <w:szCs w:val="32"/>
        </w:rPr>
        <w:t>开展</w:t>
      </w:r>
      <w:r w:rsidR="002D1147">
        <w:rPr>
          <w:rFonts w:ascii="仿宋_GB2312" w:eastAsia="仿宋_GB2312" w:hAnsi="仿宋_GB2312" w:cs="仿宋_GB2312" w:hint="eastAsia"/>
          <w:sz w:val="32"/>
          <w:szCs w:val="32"/>
        </w:rPr>
        <w:t>绿色商场创建活动</w:t>
      </w:r>
      <w:r w:rsidR="002D1147">
        <w:rPr>
          <w:rFonts w:ascii="仿宋_GB2312" w:eastAsia="仿宋_GB2312" w:hAnsi="仿宋_GB2312" w:cs="仿宋_GB2312"/>
          <w:sz w:val="32"/>
          <w:szCs w:val="32"/>
        </w:rPr>
        <w:t>，宣传绿色流通理念，营造“绿色生活、绿色发展”的良好氛围。</w:t>
      </w:r>
      <w:r w:rsidR="002D1147">
        <w:rPr>
          <w:rFonts w:ascii="仿宋_GB2312" w:eastAsia="仿宋_GB2312" w:hAnsi="仿宋_GB2312" w:cs="仿宋_GB2312" w:hint="eastAsia"/>
          <w:sz w:val="32"/>
          <w:szCs w:val="32"/>
        </w:rPr>
        <w:t>发布“减塑”倡议、开展“减塑”宣传、推广应用替代产品等方式限制部分塑料制品的销售和使用,引导消费者逐步禁用不可降解塑料袋。</w:t>
      </w:r>
      <w:r w:rsidR="002D1147">
        <w:rPr>
          <w:rFonts w:ascii="仿宋_GB2312" w:eastAsia="仿宋_GB2312" w:hAnsi="仿宋_GB2312" w:cs="仿宋_GB2312"/>
          <w:sz w:val="32"/>
          <w:szCs w:val="32"/>
        </w:rPr>
        <w:t>开展</w:t>
      </w:r>
      <w:r w:rsidR="002D1147">
        <w:rPr>
          <w:rFonts w:ascii="仿宋_GB2312" w:eastAsia="仿宋_GB2312" w:hAnsi="仿宋_GB2312" w:cs="仿宋_GB2312" w:hint="eastAsia"/>
          <w:bCs/>
          <w:sz w:val="32"/>
          <w:szCs w:val="32"/>
        </w:rPr>
        <w:t>家电家具以旧换新</w:t>
      </w:r>
      <w:r w:rsidR="002D1147">
        <w:rPr>
          <w:rFonts w:ascii="仿宋_GB2312" w:eastAsia="仿宋_GB2312" w:hAnsi="仿宋_GB2312" w:cs="仿宋_GB2312"/>
          <w:bCs/>
          <w:sz w:val="32"/>
          <w:szCs w:val="32"/>
        </w:rPr>
        <w:t>活动，</w:t>
      </w:r>
      <w:r w:rsidR="002D1147">
        <w:rPr>
          <w:rFonts w:ascii="仿宋_GB2312" w:eastAsia="仿宋_GB2312" w:hAnsi="仿宋_GB2312" w:cs="仿宋_GB2312" w:hint="eastAsia"/>
          <w:bCs/>
          <w:sz w:val="32"/>
          <w:szCs w:val="32"/>
        </w:rPr>
        <w:t>扩大节能家电及绿色产品销售</w:t>
      </w:r>
      <w:r w:rsidR="002D1147">
        <w:rPr>
          <w:rFonts w:ascii="仿宋_GB2312" w:eastAsia="仿宋_GB2312" w:hAnsi="仿宋_GB2312" w:cs="仿宋_GB2312"/>
          <w:bCs/>
          <w:sz w:val="32"/>
          <w:szCs w:val="32"/>
        </w:rPr>
        <w:t>，引导消费者践行简约适度、绿色低碳、文明健康的生活方式。</w:t>
      </w:r>
    </w:p>
    <w:p w:rsidR="003F18D8" w:rsidRDefault="00BF0855">
      <w:pPr>
        <w:overflowPunct w:val="0"/>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40"/>
        </w:rPr>
        <w:t>9</w:t>
      </w:r>
      <w:r w:rsidR="002D1147">
        <w:rPr>
          <w:rFonts w:ascii="楷体_GB2312" w:eastAsia="楷体_GB2312" w:hAnsi="楷体_GB2312" w:cs="楷体_GB2312" w:hint="eastAsia"/>
          <w:sz w:val="32"/>
          <w:szCs w:val="40"/>
        </w:rPr>
        <w:t>.</w:t>
      </w:r>
      <w:r w:rsidR="0072190A">
        <w:rPr>
          <w:rFonts w:ascii="楷体_GB2312" w:eastAsia="楷体_GB2312" w:hAnsi="楷体_GB2312" w:cs="楷体_GB2312" w:hint="eastAsia"/>
          <w:sz w:val="32"/>
          <w:szCs w:val="40"/>
        </w:rPr>
        <w:t>区</w:t>
      </w:r>
      <w:r w:rsidR="0072190A">
        <w:rPr>
          <w:rFonts w:ascii="楷体_GB2312" w:eastAsia="楷体_GB2312" w:hAnsi="楷体_GB2312" w:cs="楷体_GB2312"/>
          <w:sz w:val="32"/>
          <w:szCs w:val="40"/>
        </w:rPr>
        <w:t>文</w:t>
      </w:r>
      <w:r w:rsidR="0072190A">
        <w:rPr>
          <w:rFonts w:ascii="楷体_GB2312" w:eastAsia="楷体_GB2312" w:hAnsi="楷体_GB2312" w:cs="楷体_GB2312" w:hint="eastAsia"/>
          <w:sz w:val="32"/>
          <w:szCs w:val="40"/>
        </w:rPr>
        <w:t>体</w:t>
      </w:r>
      <w:r w:rsidR="002D1147">
        <w:rPr>
          <w:rFonts w:ascii="楷体_GB2312" w:eastAsia="楷体_GB2312" w:hAnsi="楷体_GB2312" w:cs="楷体_GB2312"/>
          <w:sz w:val="32"/>
          <w:szCs w:val="40"/>
        </w:rPr>
        <w:t>广电和旅游局</w:t>
      </w:r>
      <w:r w:rsidR="002D1147">
        <w:rPr>
          <w:rFonts w:ascii="楷体_GB2312" w:eastAsia="楷体_GB2312" w:hAnsi="楷体_GB2312" w:cs="楷体_GB2312" w:hint="eastAsia"/>
          <w:sz w:val="32"/>
          <w:szCs w:val="40"/>
        </w:rPr>
        <w:t>：</w:t>
      </w:r>
      <w:r w:rsidR="002D1147">
        <w:rPr>
          <w:rFonts w:ascii="仿宋_GB2312" w:eastAsia="仿宋_GB2312" w:hAnsi="仿宋_GB2312" w:cs="仿宋_GB2312"/>
          <w:sz w:val="32"/>
          <w:szCs w:val="32"/>
        </w:rPr>
        <w:t>持续深化习近平生态文明思想宣传阐释，深入学习宣</w:t>
      </w:r>
      <w:r w:rsidR="002D1147">
        <w:rPr>
          <w:rFonts w:ascii="仿宋_GB2312" w:eastAsia="仿宋_GB2312" w:hAnsi="仿宋_GB2312" w:cs="仿宋_GB2312" w:hint="eastAsia"/>
          <w:sz w:val="32"/>
          <w:szCs w:val="32"/>
        </w:rPr>
        <w:t>传贯彻习近平总书记相关重要论述，宣传好碳达峰碳中和的重要意义。高度重视节能宣传工作，聚焦“节能宣传周”“全国低碳日”等重要活动</w:t>
      </w:r>
      <w:r w:rsidR="002D1147">
        <w:rPr>
          <w:rFonts w:ascii="仿宋_GB2312" w:eastAsia="仿宋_GB2312" w:hAnsi="仿宋_GB2312" w:cs="仿宋_GB2312"/>
          <w:sz w:val="32"/>
          <w:szCs w:val="32"/>
        </w:rPr>
        <w:t>，加大宣传报道力度，推动相关题材广播电视节目、纪录片、</w:t>
      </w:r>
      <w:r w:rsidR="002D1147">
        <w:rPr>
          <w:rFonts w:ascii="仿宋_GB2312" w:eastAsia="仿宋_GB2312" w:hAnsi="仿宋_GB2312" w:cs="仿宋_GB2312" w:hint="eastAsia"/>
          <w:sz w:val="32"/>
          <w:szCs w:val="32"/>
        </w:rPr>
        <w:t>短视频、</w:t>
      </w:r>
      <w:r w:rsidR="002D1147">
        <w:rPr>
          <w:rFonts w:ascii="仿宋_GB2312" w:eastAsia="仿宋_GB2312" w:hAnsi="仿宋_GB2312" w:cs="仿宋_GB2312"/>
          <w:sz w:val="32"/>
          <w:szCs w:val="32"/>
        </w:rPr>
        <w:t>公益广告等创作播出，在全社会营造积极参与节能、减排、降碳的良好舆论氛围；围绕节能降碳主题</w:t>
      </w:r>
      <w:r w:rsidR="002D1147">
        <w:rPr>
          <w:rFonts w:ascii="仿宋_GB2312" w:eastAsia="仿宋_GB2312" w:hAnsi="仿宋_GB2312" w:cs="仿宋_GB2312" w:hint="eastAsia"/>
          <w:sz w:val="32"/>
          <w:szCs w:val="32"/>
        </w:rPr>
        <w:t>，</w:t>
      </w:r>
      <w:r w:rsidR="002D1147">
        <w:rPr>
          <w:rFonts w:ascii="仿宋_GB2312" w:eastAsia="仿宋_GB2312" w:hAnsi="仿宋_GB2312" w:cs="仿宋_GB2312"/>
          <w:sz w:val="32"/>
          <w:szCs w:val="32"/>
        </w:rPr>
        <w:t>在重点栏目、重点时段，综合运用新闻、专题、纪录片等多种形式，传播节能理念、提高节能意识，促进全民节</w:t>
      </w:r>
      <w:r w:rsidR="002D1147">
        <w:rPr>
          <w:rFonts w:ascii="仿宋_GB2312" w:eastAsia="仿宋_GB2312" w:hAnsi="仿宋_GB2312" w:cs="仿宋_GB2312"/>
          <w:sz w:val="32"/>
          <w:szCs w:val="32"/>
        </w:rPr>
        <w:lastRenderedPageBreak/>
        <w:t>能，掀起全社会节能</w:t>
      </w:r>
      <w:r w:rsidR="002D1147">
        <w:rPr>
          <w:rFonts w:ascii="仿宋_GB2312" w:eastAsia="仿宋_GB2312" w:hAnsi="仿宋_GB2312" w:cs="仿宋_GB2312" w:hint="eastAsia"/>
          <w:sz w:val="32"/>
          <w:szCs w:val="32"/>
        </w:rPr>
        <w:t>降碳</w:t>
      </w:r>
      <w:r w:rsidR="002D1147">
        <w:rPr>
          <w:rFonts w:ascii="仿宋_GB2312" w:eastAsia="仿宋_GB2312" w:hAnsi="仿宋_GB2312" w:cs="仿宋_GB2312"/>
          <w:sz w:val="32"/>
          <w:szCs w:val="32"/>
        </w:rPr>
        <w:t>热潮，为节能宣传周营造良好舆论氛围。</w:t>
      </w:r>
    </w:p>
    <w:p w:rsidR="003F18D8" w:rsidRDefault="002D1147">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40"/>
        </w:rPr>
        <w:t>1</w:t>
      </w:r>
      <w:r w:rsidR="00BF0855">
        <w:rPr>
          <w:rFonts w:ascii="楷体_GB2312" w:eastAsia="楷体_GB2312" w:hAnsi="楷体_GB2312" w:cs="楷体_GB2312" w:hint="eastAsia"/>
          <w:sz w:val="32"/>
          <w:szCs w:val="40"/>
        </w:rPr>
        <w:t>0</w:t>
      </w:r>
      <w:r>
        <w:rPr>
          <w:rFonts w:ascii="楷体_GB2312" w:eastAsia="楷体_GB2312" w:hAnsi="楷体_GB2312" w:cs="楷体_GB2312" w:hint="eastAsia"/>
          <w:sz w:val="32"/>
          <w:szCs w:val="40"/>
        </w:rPr>
        <w:t>.</w:t>
      </w:r>
      <w:r w:rsidR="0072190A">
        <w:rPr>
          <w:rFonts w:ascii="楷体_GB2312" w:eastAsia="楷体_GB2312" w:hAnsi="楷体_GB2312" w:cs="楷体_GB2312" w:hint="eastAsia"/>
          <w:sz w:val="32"/>
          <w:szCs w:val="40"/>
        </w:rPr>
        <w:t>区</w:t>
      </w:r>
      <w:r>
        <w:rPr>
          <w:rFonts w:ascii="楷体_GB2312" w:eastAsia="楷体_GB2312" w:hAnsi="楷体_GB2312" w:cs="楷体_GB2312" w:hint="eastAsia"/>
          <w:sz w:val="32"/>
          <w:szCs w:val="40"/>
        </w:rPr>
        <w:t>总工会：</w:t>
      </w:r>
      <w:r>
        <w:rPr>
          <w:rFonts w:ascii="仿宋_GB2312" w:eastAsia="仿宋_GB2312" w:hAnsi="仿宋_GB2312" w:cs="仿宋_GB2312" w:hint="eastAsia"/>
          <w:sz w:val="32"/>
          <w:szCs w:val="32"/>
        </w:rPr>
        <w:t>把推进生态文明建设和绿色发展作为工会工作的重要内容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重点在高耗能、高排放、高污染的重点领域实施减污降碳竞赛行动。围绕提高职工绿色生产能力，加强职工技术技能培训，广泛开展小革新、小发明、小改造、小设计、小建议等“五小”创新活动，使节能减排、绿色低碳进企业、进车间、进班组。发挥职工节能减排义务监督员作用，开展节能宣传周推广活动。</w:t>
      </w:r>
    </w:p>
    <w:p w:rsidR="003F18D8" w:rsidRDefault="002D1147">
      <w:pPr>
        <w:adjustRightInd w:val="0"/>
        <w:snapToGrid w:val="0"/>
        <w:spacing w:line="580" w:lineRule="exact"/>
        <w:ind w:firstLineChars="200" w:firstLine="640"/>
      </w:pPr>
      <w:r>
        <w:rPr>
          <w:rFonts w:ascii="楷体_GB2312" w:eastAsia="楷体_GB2312" w:hAnsi="楷体_GB2312" w:cs="楷体_GB2312" w:hint="eastAsia"/>
          <w:sz w:val="32"/>
          <w:szCs w:val="40"/>
        </w:rPr>
        <w:t>1</w:t>
      </w:r>
      <w:r w:rsidR="00BF0855">
        <w:rPr>
          <w:rFonts w:ascii="楷体_GB2312" w:eastAsia="楷体_GB2312" w:hAnsi="楷体_GB2312" w:cs="楷体_GB2312" w:hint="eastAsia"/>
          <w:sz w:val="32"/>
          <w:szCs w:val="40"/>
        </w:rPr>
        <w:t>1</w:t>
      </w:r>
      <w:r>
        <w:rPr>
          <w:rFonts w:ascii="楷体_GB2312" w:eastAsia="楷体_GB2312" w:hAnsi="楷体_GB2312" w:cs="楷体_GB2312" w:hint="eastAsia"/>
          <w:sz w:val="32"/>
          <w:szCs w:val="40"/>
        </w:rPr>
        <w:t>.</w:t>
      </w:r>
      <w:r w:rsidR="0072190A">
        <w:rPr>
          <w:rFonts w:ascii="楷体_GB2312" w:eastAsia="楷体_GB2312" w:hAnsi="楷体_GB2312" w:cs="楷体_GB2312" w:hint="eastAsia"/>
          <w:sz w:val="32"/>
          <w:szCs w:val="40"/>
        </w:rPr>
        <w:t>区</w:t>
      </w:r>
      <w:r>
        <w:rPr>
          <w:rFonts w:ascii="楷体_GB2312" w:eastAsia="楷体_GB2312" w:hAnsi="楷体_GB2312" w:cs="楷体_GB2312" w:hint="eastAsia"/>
          <w:sz w:val="32"/>
          <w:szCs w:val="40"/>
        </w:rPr>
        <w:t>团委：</w:t>
      </w:r>
      <w:r>
        <w:rPr>
          <w:rFonts w:ascii="仿宋_GB2312" w:eastAsia="仿宋_GB2312" w:hAnsi="仿宋_GB2312" w:cs="仿宋_GB2312" w:hint="eastAsia"/>
          <w:sz w:val="32"/>
          <w:szCs w:val="32"/>
        </w:rPr>
        <w:t>充分发挥组织优势和团属新媒体平台矩阵影响力，围绕“绿色低碳，节能先行”主题，面向广大共青团员、少先队员、青年志愿者等重点群体，做好知识普及和实践动员。</w:t>
      </w:r>
      <w:r>
        <w:rPr>
          <w:rFonts w:ascii="仿宋_GB2312" w:eastAsia="仿宋_GB2312" w:hAnsi="仿宋_GB2312" w:cs="仿宋_GB2312" w:hint="eastAsia"/>
          <w:sz w:val="32"/>
        </w:rPr>
        <w:t>开展网络引导，发挥新媒体传播快、受众接收便利的优势，广泛宣传主题活动，主动策划专栏话题，在线上互动中引导青少年做简约适度、绿色低碳、文明健康生活方式的引领者和倡导者。开展产品展播，积极展示各领域、各平台创作的展示节能领域新情况、新发展、新趋势的优秀文化作品。鼓励各级团组织广泛征集、创作</w:t>
      </w:r>
      <w:r>
        <w:rPr>
          <w:rFonts w:ascii="仿宋_GB2312" w:eastAsia="仿宋_GB2312" w:hAnsi="仿宋_GB2312" w:cs="仿宋_GB2312" w:hint="eastAsia"/>
          <w:sz w:val="32"/>
          <w:szCs w:val="36"/>
        </w:rPr>
        <w:t>反映龙江生态和青年风貌的</w:t>
      </w:r>
      <w:r>
        <w:rPr>
          <w:rFonts w:ascii="仿宋_GB2312" w:eastAsia="仿宋_GB2312" w:hAnsi="仿宋_GB2312" w:cs="仿宋_GB2312" w:hint="eastAsia"/>
          <w:sz w:val="32"/>
        </w:rPr>
        <w:t>原创音视频作品，培育引领低碳新风尚。开展青年宣讲，依托各级各类青年宣讲团队，深入基层开展青少年生态文明教育系列宣讲，着力讲好龙江生态文明故事，引导青少年当好主人翁，建功新龙江。开展护河宣传，动员各级团组织深入开展保护母亲河系列志愿服务活动，深入开展组织动员和宣传报道工作，努力营造人人争当护河志愿者的浓厚氛围。</w:t>
      </w:r>
    </w:p>
    <w:p w:rsidR="003F18D8" w:rsidRDefault="002D1147">
      <w:pPr>
        <w:spacing w:line="580" w:lineRule="exact"/>
        <w:ind w:firstLineChars="200" w:firstLine="640"/>
        <w:rPr>
          <w:rFonts w:ascii="仿宋_GB2312" w:eastAsia="仿宋_GB2312" w:hAnsi="仿宋_GB2312" w:cs="仿宋_GB2312"/>
          <w:sz w:val="32"/>
        </w:rPr>
      </w:pPr>
      <w:r>
        <w:rPr>
          <w:rFonts w:ascii="楷体_GB2312" w:eastAsia="楷体_GB2312" w:hAnsi="楷体_GB2312" w:cs="楷体_GB2312" w:hint="eastAsia"/>
          <w:sz w:val="32"/>
          <w:szCs w:val="40"/>
        </w:rPr>
        <w:lastRenderedPageBreak/>
        <w:t>1</w:t>
      </w:r>
      <w:r w:rsidR="00BF0855">
        <w:rPr>
          <w:rFonts w:ascii="楷体_GB2312" w:eastAsia="楷体_GB2312" w:hAnsi="楷体_GB2312" w:cs="楷体_GB2312" w:hint="eastAsia"/>
          <w:sz w:val="32"/>
          <w:szCs w:val="40"/>
        </w:rPr>
        <w:t>2</w:t>
      </w:r>
      <w:r>
        <w:rPr>
          <w:rFonts w:ascii="楷体_GB2312" w:eastAsia="楷体_GB2312" w:hAnsi="楷体_GB2312" w:cs="楷体_GB2312" w:hint="eastAsia"/>
          <w:sz w:val="32"/>
          <w:szCs w:val="40"/>
        </w:rPr>
        <w:t>.</w:t>
      </w:r>
      <w:r w:rsidR="0072190A">
        <w:rPr>
          <w:rFonts w:ascii="楷体_GB2312" w:eastAsia="楷体_GB2312" w:hAnsi="楷体_GB2312" w:cs="楷体_GB2312" w:hint="eastAsia"/>
          <w:sz w:val="32"/>
          <w:szCs w:val="40"/>
        </w:rPr>
        <w:t>区</w:t>
      </w:r>
      <w:r>
        <w:rPr>
          <w:rFonts w:ascii="楷体_GB2312" w:eastAsia="楷体_GB2312" w:hAnsi="楷体_GB2312" w:cs="楷体_GB2312" w:hint="eastAsia"/>
          <w:sz w:val="32"/>
          <w:szCs w:val="40"/>
        </w:rPr>
        <w:t>妇联：</w:t>
      </w:r>
      <w:r>
        <w:rPr>
          <w:rFonts w:ascii="仿宋_GB2312" w:eastAsia="仿宋_GB2312" w:hAnsi="仿宋_GB2312" w:cs="仿宋_GB2312" w:hint="eastAsia"/>
          <w:sz w:val="32"/>
        </w:rPr>
        <w:t>以绿色家庭创建为抓手，面向广大家庭开展丰富多彩的宣传展示活动和“绿色家庭亲子行”、生活垃圾分类等主题实践活动，示范带动更多的家庭主动践行简约适度、绿色低碳的生活方式。寻找或展示一批绿色家庭典型，讲好龙江家庭绿色环保最美故事。利用各类宣传阵地和网络平台普及节能降碳理念和知识、选树绿色家庭创建优秀典型、宣传推广先进经验做法，以良好氛围助力实现碳达峰碳中和。</w:t>
      </w:r>
    </w:p>
    <w:p w:rsidR="003F18D8" w:rsidRDefault="002D1147">
      <w:pPr>
        <w:spacing w:line="580" w:lineRule="exact"/>
        <w:ind w:firstLine="640"/>
      </w:pPr>
      <w:r>
        <w:rPr>
          <w:rFonts w:ascii="楷体_GB2312" w:eastAsia="楷体_GB2312" w:hAnsi="楷体_GB2312" w:cs="楷体_GB2312" w:hint="eastAsia"/>
          <w:sz w:val="32"/>
          <w:szCs w:val="40"/>
        </w:rPr>
        <w:t>1</w:t>
      </w:r>
      <w:r w:rsidR="00BF0855">
        <w:rPr>
          <w:rFonts w:ascii="楷体_GB2312" w:eastAsia="楷体_GB2312" w:hAnsi="楷体_GB2312" w:cs="楷体_GB2312" w:hint="eastAsia"/>
          <w:sz w:val="32"/>
          <w:szCs w:val="40"/>
        </w:rPr>
        <w:t>3</w:t>
      </w:r>
      <w:r>
        <w:rPr>
          <w:rFonts w:ascii="楷体_GB2312" w:eastAsia="楷体_GB2312" w:hAnsi="楷体_GB2312" w:cs="楷体_GB2312" w:hint="eastAsia"/>
          <w:sz w:val="32"/>
          <w:szCs w:val="40"/>
        </w:rPr>
        <w:t>.</w:t>
      </w:r>
      <w:r w:rsidR="0072190A" w:rsidRPr="0072190A">
        <w:rPr>
          <w:rFonts w:ascii="仿宋_GB2312" w:eastAsia="仿宋_GB2312" w:hAnsi="仿宋_GB2312" w:cs="仿宋_GB2312" w:hint="eastAsia"/>
          <w:sz w:val="32"/>
          <w:szCs w:val="32"/>
        </w:rPr>
        <w:t xml:space="preserve"> </w:t>
      </w:r>
      <w:r w:rsidR="0072190A">
        <w:rPr>
          <w:rFonts w:ascii="仿宋_GB2312" w:eastAsia="仿宋_GB2312" w:hAnsi="仿宋_GB2312" w:cs="仿宋_GB2312" w:hint="eastAsia"/>
          <w:sz w:val="32"/>
          <w:szCs w:val="32"/>
        </w:rPr>
        <w:t>各乡（镇）、街道办及有关部门</w:t>
      </w:r>
      <w:r>
        <w:rPr>
          <w:rFonts w:ascii="仿宋_GB2312" w:eastAsia="仿宋_GB2312" w:hAnsi="仿宋_GB2312" w:cs="仿宋_GB2312"/>
          <w:sz w:val="32"/>
          <w:szCs w:val="40"/>
        </w:rPr>
        <w:t>：</w:t>
      </w:r>
      <w:r>
        <w:rPr>
          <w:rFonts w:ascii="仿宋_GB2312" w:eastAsia="仿宋_GB2312" w:hAnsi="仿宋_GB2312" w:cs="仿宋_GB2312" w:hint="eastAsia"/>
          <w:sz w:val="32"/>
          <w:szCs w:val="40"/>
        </w:rPr>
        <w:t>围绕</w:t>
      </w:r>
      <w:r w:rsidR="0072190A">
        <w:rPr>
          <w:rFonts w:ascii="仿宋_GB2312" w:eastAsia="仿宋_GB2312" w:hAnsi="仿宋_GB2312" w:cs="仿宋_GB2312" w:hint="eastAsia"/>
          <w:sz w:val="32"/>
          <w:szCs w:val="40"/>
        </w:rPr>
        <w:t>区</w:t>
      </w:r>
      <w:r>
        <w:rPr>
          <w:rFonts w:ascii="仿宋_GB2312" w:eastAsia="仿宋_GB2312" w:hAnsi="仿宋_GB2312" w:cs="仿宋_GB2312" w:hint="eastAsia"/>
          <w:sz w:val="32"/>
          <w:szCs w:val="40"/>
        </w:rPr>
        <w:t>级有关单位宣传重点，结合本地实际，</w:t>
      </w:r>
      <w:r>
        <w:rPr>
          <w:rFonts w:ascii="仿宋_GB2312" w:eastAsia="仿宋_GB2312" w:hAnsi="仿宋_GB2312" w:cs="仿宋_GB2312"/>
          <w:sz w:val="32"/>
          <w:szCs w:val="40"/>
        </w:rPr>
        <w:t>自主开展具有地方特色的宣传活动，创新宣传方式，丰富宣传内容，</w:t>
      </w:r>
      <w:r>
        <w:rPr>
          <w:rFonts w:ascii="仿宋_GB2312" w:eastAsia="仿宋_GB2312" w:hAnsi="仿宋_GB2312" w:cs="仿宋_GB2312" w:hint="eastAsia"/>
          <w:sz w:val="32"/>
          <w:szCs w:val="40"/>
        </w:rPr>
        <w:t>全方位多角度做好节能宣传周和低碳日的组织和宣传工作。</w:t>
      </w:r>
    </w:p>
    <w:p w:rsidR="003F18D8" w:rsidRDefault="002D1147">
      <w:pPr>
        <w:spacing w:line="580" w:lineRule="exact"/>
        <w:ind w:firstLine="640"/>
        <w:rPr>
          <w:rFonts w:ascii="黑体" w:eastAsia="黑体" w:hAnsi="黑体" w:cs="黑体"/>
          <w:sz w:val="32"/>
          <w:szCs w:val="32"/>
        </w:rPr>
      </w:pPr>
      <w:r>
        <w:rPr>
          <w:rFonts w:ascii="黑体" w:eastAsia="黑体" w:hAnsi="黑体" w:cs="黑体" w:hint="eastAsia"/>
          <w:sz w:val="32"/>
          <w:szCs w:val="32"/>
        </w:rPr>
        <w:t>五、有关要求</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CB0A21">
        <w:rPr>
          <w:rFonts w:ascii="仿宋_GB2312" w:eastAsia="仿宋_GB2312" w:hAnsi="仿宋_GB2312" w:cs="仿宋_GB2312" w:hint="eastAsia"/>
          <w:sz w:val="32"/>
          <w:szCs w:val="32"/>
        </w:rPr>
        <w:t>各乡镇、街道办及区直有关部门</w:t>
      </w:r>
      <w:r>
        <w:rPr>
          <w:rFonts w:ascii="仿宋_GB2312" w:eastAsia="仿宋_GB2312" w:hAnsi="仿宋_GB2312" w:cs="仿宋_GB2312" w:hint="eastAsia"/>
          <w:sz w:val="32"/>
          <w:szCs w:val="32"/>
        </w:rPr>
        <w:t>要严格按照党中央、国务院和省委、省政府</w:t>
      </w:r>
      <w:r>
        <w:rPr>
          <w:rFonts w:ascii="仿宋_GB2312" w:eastAsia="仿宋_GB2312" w:hAnsi="仿宋_GB2312" w:cs="仿宋_GB2312"/>
          <w:sz w:val="32"/>
          <w:szCs w:val="32"/>
        </w:rPr>
        <w:t>及市委、市政府</w:t>
      </w:r>
      <w:r w:rsidR="00CB0A21">
        <w:rPr>
          <w:rFonts w:ascii="仿宋_GB2312" w:eastAsia="仿宋_GB2312" w:hAnsi="仿宋_GB2312" w:cs="仿宋_GB2312" w:hint="eastAsia"/>
          <w:sz w:val="32"/>
          <w:szCs w:val="32"/>
        </w:rPr>
        <w:t>、区委、区政府</w:t>
      </w:r>
      <w:r>
        <w:rPr>
          <w:rFonts w:ascii="仿宋_GB2312" w:eastAsia="仿宋_GB2312" w:hAnsi="仿宋_GB2312" w:cs="仿宋_GB2312" w:hint="eastAsia"/>
          <w:sz w:val="32"/>
          <w:szCs w:val="32"/>
        </w:rPr>
        <w:t>疫情防控工作统一部署和相关要求，结合本系统、本地区实际，围绕宣传重点，积极开展宣传活动。</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（二）活动期间，</w:t>
      </w:r>
      <w:r w:rsidR="00CB0A21">
        <w:rPr>
          <w:rFonts w:ascii="仿宋_GB2312" w:eastAsia="仿宋_GB2312" w:hAnsi="仿宋_GB2312" w:cs="仿宋_GB2312" w:hint="eastAsia"/>
          <w:sz w:val="32"/>
          <w:szCs w:val="32"/>
        </w:rPr>
        <w:t>各乡镇、街道办及区直有关部门</w:t>
      </w:r>
      <w:r>
        <w:rPr>
          <w:rFonts w:ascii="仿宋_GB2312" w:eastAsia="仿宋_GB2312" w:hAnsi="仿宋_GB2312" w:cs="仿宋_GB2312" w:hint="eastAsia"/>
          <w:sz w:val="32"/>
          <w:szCs w:val="32"/>
        </w:rPr>
        <w:t>要坚决贯彻执行中央八项规定和省委省政府九项规定精神，既要保证活动有声势有影响，又要坚持节俭办活动。</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CB0A21">
        <w:rPr>
          <w:rFonts w:ascii="仿宋_GB2312" w:eastAsia="仿宋_GB2312" w:hAnsi="仿宋_GB2312" w:cs="仿宋_GB2312" w:hint="eastAsia"/>
          <w:sz w:val="32"/>
          <w:szCs w:val="32"/>
        </w:rPr>
        <w:t>各乡镇、街道办及区直有关部门</w:t>
      </w:r>
      <w:r>
        <w:rPr>
          <w:rFonts w:ascii="仿宋_GB2312" w:eastAsia="仿宋_GB2312" w:hAnsi="仿宋_GB2312" w:cs="仿宋_GB2312" w:hint="eastAsia"/>
          <w:sz w:val="32"/>
          <w:szCs w:val="32"/>
        </w:rPr>
        <w:t>节能宣传周和低碳日活动要及时报送活动进展及宣传材料，分别提交至</w:t>
      </w:r>
      <w:r w:rsidR="00CB0A21">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发展改革</w:t>
      </w:r>
      <w:r w:rsidR="00CB0A21">
        <w:rPr>
          <w:rFonts w:ascii="仿宋_GB2312" w:eastAsia="仿宋_GB2312" w:hAnsi="仿宋_GB2312" w:cs="仿宋_GB2312" w:hint="eastAsia"/>
          <w:sz w:val="32"/>
          <w:szCs w:val="32"/>
        </w:rPr>
        <w:t>工信局</w:t>
      </w:r>
      <w:r>
        <w:rPr>
          <w:rFonts w:ascii="仿宋_GB2312" w:eastAsia="仿宋_GB2312" w:hAnsi="仿宋_GB2312" w:cs="仿宋_GB2312" w:hint="eastAsia"/>
          <w:sz w:val="32"/>
          <w:szCs w:val="32"/>
        </w:rPr>
        <w:t>（环资</w:t>
      </w:r>
      <w:r w:rsidR="00CB0A21">
        <w:rPr>
          <w:rFonts w:ascii="仿宋_GB2312" w:eastAsia="仿宋_GB2312" w:hAnsi="仿宋_GB2312" w:cs="仿宋_GB2312" w:hint="eastAsia"/>
          <w:sz w:val="32"/>
          <w:szCs w:val="32"/>
        </w:rPr>
        <w:t>办</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生态环境</w:t>
      </w:r>
      <w:r>
        <w:rPr>
          <w:rFonts w:ascii="仿宋_GB2312" w:eastAsia="仿宋_GB2312" w:hAnsi="仿宋_GB2312" w:cs="仿宋_GB2312"/>
          <w:sz w:val="32"/>
          <w:szCs w:val="32"/>
        </w:rPr>
        <w:t>局</w:t>
      </w:r>
      <w:r>
        <w:rPr>
          <w:rFonts w:ascii="仿宋_GB2312" w:eastAsia="仿宋_GB2312" w:hAnsi="仿宋_GB2312" w:cs="仿宋_GB2312" w:hint="eastAsia"/>
          <w:sz w:val="32"/>
          <w:szCs w:val="32"/>
        </w:rPr>
        <w:t>（</w:t>
      </w:r>
      <w:r w:rsidR="00CB0A21">
        <w:rPr>
          <w:rFonts w:ascii="仿宋_GB2312" w:eastAsia="仿宋_GB2312" w:hAnsi="仿宋_GB2312" w:cs="仿宋_GB2312"/>
          <w:sz w:val="32"/>
          <w:szCs w:val="32"/>
        </w:rPr>
        <w:t>大气</w:t>
      </w:r>
      <w:r w:rsidR="00CB0A21">
        <w:rPr>
          <w:rFonts w:ascii="仿宋_GB2312" w:eastAsia="仿宋_GB2312" w:hAnsi="仿宋_GB2312" w:cs="仿宋_GB2312" w:hint="eastAsia"/>
          <w:sz w:val="32"/>
          <w:szCs w:val="32"/>
        </w:rPr>
        <w:t>办</w:t>
      </w:r>
      <w:r>
        <w:rPr>
          <w:rFonts w:ascii="仿宋_GB2312" w:eastAsia="仿宋_GB2312" w:hAnsi="仿宋_GB2312" w:cs="仿宋_GB2312" w:hint="eastAsia"/>
          <w:sz w:val="32"/>
          <w:szCs w:val="32"/>
        </w:rPr>
        <w:t>）。</w:t>
      </w:r>
      <w:r w:rsidR="00CB0A21">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发展改革</w:t>
      </w:r>
      <w:r w:rsidR="00CB0A21">
        <w:rPr>
          <w:rFonts w:ascii="仿宋_GB2312" w:eastAsia="仿宋_GB2312" w:hAnsi="仿宋_GB2312" w:cs="仿宋_GB2312" w:hint="eastAsia"/>
          <w:sz w:val="32"/>
          <w:szCs w:val="32"/>
        </w:rPr>
        <w:t>工信局</w:t>
      </w:r>
      <w:r>
        <w:rPr>
          <w:rFonts w:ascii="仿宋_GB2312" w:eastAsia="仿宋_GB2312" w:hAnsi="仿宋_GB2312" w:cs="仿宋_GB2312" w:hint="eastAsia"/>
          <w:sz w:val="32"/>
          <w:szCs w:val="32"/>
        </w:rPr>
        <w:t>、</w:t>
      </w:r>
      <w:r w:rsidR="00CB0A21">
        <w:rPr>
          <w:rFonts w:ascii="仿宋_GB2312" w:eastAsia="仿宋_GB2312" w:hAnsi="仿宋_GB2312" w:cs="仿宋_GB2312" w:hint="eastAsia"/>
          <w:sz w:val="32"/>
          <w:szCs w:val="32"/>
        </w:rPr>
        <w:lastRenderedPageBreak/>
        <w:t>区</w:t>
      </w:r>
      <w:r>
        <w:rPr>
          <w:rFonts w:ascii="仿宋_GB2312" w:eastAsia="仿宋_GB2312" w:hAnsi="仿宋_GB2312" w:cs="仿宋_GB2312" w:hint="eastAsia"/>
          <w:sz w:val="32"/>
          <w:szCs w:val="32"/>
        </w:rPr>
        <w:t>生态环境</w:t>
      </w:r>
      <w:r>
        <w:rPr>
          <w:rFonts w:ascii="仿宋_GB2312" w:eastAsia="仿宋_GB2312" w:hAnsi="仿宋_GB2312" w:cs="仿宋_GB2312"/>
          <w:sz w:val="32"/>
          <w:szCs w:val="32"/>
        </w:rPr>
        <w:t>局</w:t>
      </w:r>
      <w:r>
        <w:rPr>
          <w:rFonts w:ascii="仿宋_GB2312" w:eastAsia="仿宋_GB2312" w:hAnsi="仿宋_GB2312" w:cs="仿宋_GB2312" w:hint="eastAsia"/>
          <w:sz w:val="32"/>
          <w:szCs w:val="32"/>
        </w:rPr>
        <w:t>将视情况把有关活动</w:t>
      </w:r>
      <w:r>
        <w:rPr>
          <w:rFonts w:ascii="仿宋_GB2312" w:eastAsia="仿宋_GB2312" w:hAnsi="仿宋_GB2312" w:cs="仿宋_GB2312"/>
          <w:sz w:val="32"/>
          <w:szCs w:val="32"/>
        </w:rPr>
        <w:t>报送</w:t>
      </w:r>
      <w:r>
        <w:rPr>
          <w:rFonts w:ascii="仿宋_GB2312" w:eastAsia="仿宋_GB2312" w:hAnsi="仿宋_GB2312" w:cs="仿宋_GB2312" w:hint="eastAsia"/>
          <w:sz w:val="32"/>
          <w:szCs w:val="32"/>
        </w:rPr>
        <w:t>至全</w:t>
      </w:r>
      <w:r w:rsidR="00CB0A21">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节能宣传周和全</w:t>
      </w:r>
      <w:r w:rsidR="00CB0A21">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低碳日活动范畴。</w:t>
      </w:r>
    </w:p>
    <w:p w:rsidR="003F18D8" w:rsidRDefault="002D114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CB0A21">
        <w:rPr>
          <w:rFonts w:ascii="仿宋_GB2312" w:eastAsia="仿宋_GB2312" w:hAnsi="仿宋_GB2312" w:cs="仿宋_GB2312" w:hint="eastAsia"/>
          <w:sz w:val="32"/>
          <w:szCs w:val="32"/>
        </w:rPr>
        <w:t>各乡镇、街道办及区直有关部门</w:t>
      </w:r>
      <w:r>
        <w:rPr>
          <w:rFonts w:ascii="仿宋_GB2312" w:eastAsia="仿宋_GB2312" w:hAnsi="仿宋_GB2312" w:cs="仿宋_GB2312" w:hint="eastAsia"/>
          <w:sz w:val="32"/>
          <w:szCs w:val="32"/>
        </w:rPr>
        <w:t>要对本年度节能宣传周和低碳日活动情况进行总结，于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日前将总结材料</w:t>
      </w:r>
      <w:r>
        <w:rPr>
          <w:rFonts w:ascii="仿宋_GB2312" w:eastAsia="仿宋_GB2312" w:hAnsi="仿宋_GB2312" w:cs="仿宋_GB2312"/>
          <w:sz w:val="32"/>
          <w:szCs w:val="32"/>
        </w:rPr>
        <w:t>及宣传材料电子版</w:t>
      </w:r>
      <w:r>
        <w:rPr>
          <w:rFonts w:ascii="仿宋_GB2312" w:eastAsia="仿宋_GB2312" w:hAnsi="仿宋_GB2312" w:cs="仿宋_GB2312" w:hint="eastAsia"/>
          <w:sz w:val="32"/>
          <w:szCs w:val="32"/>
        </w:rPr>
        <w:t>报送</w:t>
      </w:r>
      <w:r w:rsidR="00CB0A21">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发展改革</w:t>
      </w:r>
      <w:r w:rsidR="00CB0A21">
        <w:rPr>
          <w:rFonts w:ascii="仿宋_GB2312" w:eastAsia="仿宋_GB2312" w:hAnsi="仿宋_GB2312" w:cs="仿宋_GB2312" w:hint="eastAsia"/>
          <w:sz w:val="32"/>
          <w:szCs w:val="32"/>
        </w:rPr>
        <w:t>工信局</w:t>
      </w:r>
      <w:r>
        <w:rPr>
          <w:rFonts w:ascii="仿宋_GB2312" w:eastAsia="仿宋_GB2312" w:hAnsi="仿宋_GB2312" w:cs="仿宋_GB2312" w:hint="eastAsia"/>
          <w:sz w:val="32"/>
          <w:szCs w:val="32"/>
        </w:rPr>
        <w:t>、</w:t>
      </w:r>
      <w:r w:rsidR="00CB0A21">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生态环境</w:t>
      </w:r>
      <w:r>
        <w:rPr>
          <w:rFonts w:ascii="仿宋_GB2312" w:eastAsia="仿宋_GB2312" w:hAnsi="仿宋_GB2312" w:cs="仿宋_GB2312"/>
          <w:sz w:val="32"/>
          <w:szCs w:val="32"/>
        </w:rPr>
        <w:t>局邮箱</w:t>
      </w:r>
      <w:r>
        <w:rPr>
          <w:rFonts w:ascii="仿宋_GB2312" w:eastAsia="仿宋_GB2312" w:hAnsi="仿宋_GB2312" w:cs="仿宋_GB2312" w:hint="eastAsia"/>
          <w:sz w:val="32"/>
          <w:szCs w:val="32"/>
        </w:rPr>
        <w:t>。</w:t>
      </w:r>
    </w:p>
    <w:p w:rsidR="003F18D8" w:rsidRDefault="003F18D8">
      <w:pPr>
        <w:pStyle w:val="BodyText1I2"/>
        <w:ind w:leftChars="0" w:left="0" w:firstLineChars="0" w:firstLine="0"/>
      </w:pPr>
    </w:p>
    <w:p w:rsidR="003F18D8" w:rsidRDefault="00CB0A2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w:t>
      </w:r>
      <w:r w:rsidR="002D1147">
        <w:rPr>
          <w:rFonts w:ascii="仿宋_GB2312" w:eastAsia="仿宋_GB2312" w:hAnsi="仿宋_GB2312" w:cs="仿宋_GB2312"/>
          <w:sz w:val="32"/>
          <w:szCs w:val="32"/>
        </w:rPr>
        <w:t>发展改革</w:t>
      </w:r>
      <w:r>
        <w:rPr>
          <w:rFonts w:ascii="仿宋_GB2312" w:eastAsia="仿宋_GB2312" w:hAnsi="仿宋_GB2312" w:cs="仿宋_GB2312" w:hint="eastAsia"/>
          <w:sz w:val="32"/>
          <w:szCs w:val="32"/>
        </w:rPr>
        <w:t>工信局</w:t>
      </w:r>
    </w:p>
    <w:p w:rsidR="003F18D8" w:rsidRDefault="002D1147">
      <w:pPr>
        <w:pStyle w:val="BodyText1I2"/>
        <w:ind w:leftChars="0" w:left="0" w:firstLine="640"/>
      </w:pPr>
      <w:r>
        <w:rPr>
          <w:rFonts w:hAnsi="仿宋_GB2312" w:cs="仿宋_GB2312"/>
          <w:sz w:val="32"/>
          <w:szCs w:val="32"/>
        </w:rPr>
        <w:t>邮  箱：</w:t>
      </w:r>
      <w:hyperlink r:id="rId8" w:history="1">
        <w:r w:rsidR="00B1239A" w:rsidRPr="00AC7205">
          <w:rPr>
            <w:rStyle w:val="a4"/>
            <w:rFonts w:hAnsi="仿宋" w:cs="宋体" w:hint="eastAsia"/>
            <w:sz w:val="32"/>
            <w:szCs w:val="32"/>
          </w:rPr>
          <w:t>jqjnjpb@163.com</w:t>
        </w:r>
      </w:hyperlink>
      <w:r w:rsidR="00B1239A" w:rsidRPr="00AC7205">
        <w:rPr>
          <w:rFonts w:hAnsi="仿宋" w:cs="宋体" w:hint="eastAsia"/>
          <w:sz w:val="32"/>
          <w:szCs w:val="32"/>
        </w:rPr>
        <w:t>。</w:t>
      </w:r>
    </w:p>
    <w:p w:rsidR="003F18D8" w:rsidRPr="00576335" w:rsidRDefault="00CB0A21" w:rsidP="00576335">
      <w:pPr>
        <w:pStyle w:val="BodyText1I2"/>
        <w:ind w:leftChars="0" w:left="0" w:firstLine="640"/>
        <w:rPr>
          <w:sz w:val="32"/>
          <w:szCs w:val="32"/>
        </w:rPr>
      </w:pPr>
      <w:r w:rsidRPr="00576335">
        <w:rPr>
          <w:rFonts w:hint="eastAsia"/>
          <w:sz w:val="32"/>
          <w:szCs w:val="32"/>
        </w:rPr>
        <w:t>区</w:t>
      </w:r>
      <w:r w:rsidR="002D1147" w:rsidRPr="00576335">
        <w:rPr>
          <w:sz w:val="32"/>
          <w:szCs w:val="32"/>
        </w:rPr>
        <w:t>生态环境局</w:t>
      </w:r>
    </w:p>
    <w:p w:rsidR="003F18D8" w:rsidRDefault="002D1147">
      <w:pPr>
        <w:pStyle w:val="BodyText1I2"/>
        <w:ind w:leftChars="0" w:left="0" w:firstLine="640"/>
        <w:rPr>
          <w:rFonts w:hAnsi="仿宋_GB2312" w:cs="仿宋_GB2312"/>
          <w:sz w:val="32"/>
          <w:szCs w:val="32"/>
        </w:rPr>
      </w:pPr>
      <w:r>
        <w:rPr>
          <w:rFonts w:hAnsi="仿宋_GB2312" w:cs="仿宋_GB2312"/>
          <w:sz w:val="32"/>
          <w:szCs w:val="32"/>
        </w:rPr>
        <w:t>邮  箱：</w:t>
      </w:r>
      <w:hyperlink r:id="rId9" w:history="1">
        <w:r w:rsidR="00DF2CB9" w:rsidRPr="007C1783">
          <w:rPr>
            <w:rStyle w:val="a4"/>
            <w:rFonts w:hAnsi="仿宋_GB2312" w:cs="仿宋_GB2312" w:hint="eastAsia"/>
            <w:sz w:val="32"/>
            <w:szCs w:val="32"/>
          </w:rPr>
          <w:t>jmsjqsthjj</w:t>
        </w:r>
        <w:r w:rsidR="00DF2CB9" w:rsidRPr="007C1783">
          <w:rPr>
            <w:rStyle w:val="a4"/>
            <w:rFonts w:hAnsi="仿宋_GB2312" w:cs="仿宋_GB2312"/>
            <w:sz w:val="32"/>
            <w:szCs w:val="32"/>
          </w:rPr>
          <w:t>@163.com</w:t>
        </w:r>
      </w:hyperlink>
    </w:p>
    <w:p w:rsidR="003F18D8" w:rsidRDefault="003F18D8">
      <w:pPr>
        <w:pStyle w:val="BodyText1I2"/>
        <w:ind w:leftChars="0" w:left="0" w:firstLine="640"/>
        <w:rPr>
          <w:rFonts w:hAnsi="仿宋_GB2312" w:cs="仿宋_GB2312"/>
          <w:sz w:val="32"/>
          <w:szCs w:val="32"/>
        </w:rPr>
      </w:pPr>
    </w:p>
    <w:p w:rsidR="003F18D8" w:rsidRDefault="003F18D8">
      <w:bookmarkStart w:id="0" w:name="_GoBack"/>
      <w:bookmarkEnd w:id="0"/>
    </w:p>
    <w:sectPr w:rsidR="003F18D8" w:rsidSect="003F18D8">
      <w:headerReference w:type="default" r:id="rId10"/>
      <w:footerReference w:type="default" r:id="rId11"/>
      <w:pgSz w:w="11906" w:h="16838"/>
      <w:pgMar w:top="2041" w:right="1474" w:bottom="158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4D" w:rsidRDefault="008A0E4D" w:rsidP="003F18D8">
      <w:r>
        <w:separator/>
      </w:r>
    </w:p>
  </w:endnote>
  <w:endnote w:type="continuationSeparator" w:id="0">
    <w:p w:rsidR="008A0E4D" w:rsidRDefault="008A0E4D" w:rsidP="003F1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方正书宋_GBK"/>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D8" w:rsidRDefault="001974F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filled="f" stroked="f">
          <v:textbox style="mso-fit-shape-to-text:t" inset="0,0,0,0">
            <w:txbxContent>
              <w:p w:rsidR="003F18D8" w:rsidRDefault="002D1147">
                <w:pPr>
                  <w:snapToGrid w:val="0"/>
                  <w:rPr>
                    <w:rFonts w:ascii="宋体" w:hAnsi="宋体" w:cs="宋体"/>
                    <w:sz w:val="28"/>
                    <w:szCs w:val="28"/>
                  </w:rPr>
                </w:pPr>
                <w:r>
                  <w:rPr>
                    <w:rFonts w:ascii="宋体" w:hAnsi="宋体" w:cs="宋体" w:hint="eastAsia"/>
                    <w:sz w:val="28"/>
                    <w:szCs w:val="28"/>
                  </w:rPr>
                  <w:t>—</w:t>
                </w:r>
                <w:r w:rsidR="001974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74F3">
                  <w:rPr>
                    <w:rFonts w:ascii="宋体" w:hAnsi="宋体" w:cs="宋体" w:hint="eastAsia"/>
                    <w:sz w:val="28"/>
                    <w:szCs w:val="28"/>
                  </w:rPr>
                  <w:fldChar w:fldCharType="separate"/>
                </w:r>
                <w:r w:rsidR="00576335">
                  <w:rPr>
                    <w:rFonts w:ascii="宋体" w:hAnsi="宋体" w:cs="宋体"/>
                    <w:noProof/>
                    <w:sz w:val="28"/>
                    <w:szCs w:val="28"/>
                  </w:rPr>
                  <w:t>9</w:t>
                </w:r>
                <w:r w:rsidR="001974F3">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4D" w:rsidRDefault="008A0E4D" w:rsidP="003F18D8">
      <w:r>
        <w:separator/>
      </w:r>
    </w:p>
  </w:footnote>
  <w:footnote w:type="continuationSeparator" w:id="0">
    <w:p w:rsidR="008A0E4D" w:rsidRDefault="008A0E4D" w:rsidP="003F1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D8" w:rsidRDefault="003F18D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35D40"/>
    <w:multiLevelType w:val="singleLevel"/>
    <w:tmpl w:val="61135D40"/>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1947CF"/>
    <w:rsid w:val="CF7AED7E"/>
    <w:rsid w:val="000239DD"/>
    <w:rsid w:val="001974F3"/>
    <w:rsid w:val="002D1147"/>
    <w:rsid w:val="002F4E19"/>
    <w:rsid w:val="003F18D8"/>
    <w:rsid w:val="00576335"/>
    <w:rsid w:val="00591454"/>
    <w:rsid w:val="0068048A"/>
    <w:rsid w:val="006B5155"/>
    <w:rsid w:val="0072190A"/>
    <w:rsid w:val="008A0E4D"/>
    <w:rsid w:val="008B14E8"/>
    <w:rsid w:val="009B4915"/>
    <w:rsid w:val="00A839DC"/>
    <w:rsid w:val="00AB46B3"/>
    <w:rsid w:val="00B1239A"/>
    <w:rsid w:val="00BF0855"/>
    <w:rsid w:val="00CB0A21"/>
    <w:rsid w:val="00D00E2A"/>
    <w:rsid w:val="00DF2CB9"/>
    <w:rsid w:val="00FB5461"/>
    <w:rsid w:val="4A1947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3F18D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rsid w:val="003F18D8"/>
    <w:pPr>
      <w:spacing w:line="580" w:lineRule="exact"/>
      <w:ind w:leftChars="429" w:left="901" w:firstLineChars="200" w:firstLine="420"/>
    </w:pPr>
    <w:rPr>
      <w:rFonts w:ascii="仿宋_GB2312" w:eastAsia="仿宋_GB2312" w:hAnsi="Calibri"/>
      <w:sz w:val="30"/>
    </w:rPr>
  </w:style>
  <w:style w:type="paragraph" w:customStyle="1" w:styleId="BodyTextIndent">
    <w:name w:val="BodyTextIndent"/>
    <w:basedOn w:val="a"/>
    <w:qFormat/>
    <w:rsid w:val="003F18D8"/>
    <w:pPr>
      <w:ind w:leftChars="200" w:left="420"/>
      <w:textAlignment w:val="baseline"/>
    </w:pPr>
  </w:style>
  <w:style w:type="paragraph" w:styleId="a3">
    <w:name w:val="footer"/>
    <w:basedOn w:val="a"/>
    <w:unhideWhenUsed/>
    <w:qFormat/>
    <w:rsid w:val="003F18D8"/>
    <w:pPr>
      <w:tabs>
        <w:tab w:val="center" w:pos="4153"/>
        <w:tab w:val="right" w:pos="8306"/>
      </w:tabs>
      <w:snapToGrid w:val="0"/>
      <w:jc w:val="left"/>
    </w:pPr>
    <w:rPr>
      <w:sz w:val="18"/>
      <w:szCs w:val="18"/>
    </w:rPr>
  </w:style>
  <w:style w:type="character" w:styleId="a4">
    <w:name w:val="Hyperlink"/>
    <w:basedOn w:val="a0"/>
    <w:qFormat/>
    <w:rsid w:val="003F18D8"/>
    <w:rPr>
      <w:color w:val="0000FF"/>
      <w:u w:val="single"/>
    </w:rPr>
  </w:style>
  <w:style w:type="paragraph" w:customStyle="1" w:styleId="1">
    <w:name w:val="列出段落1"/>
    <w:basedOn w:val="a"/>
    <w:uiPriority w:val="34"/>
    <w:qFormat/>
    <w:rsid w:val="003F18D8"/>
    <w:pPr>
      <w:ind w:firstLineChars="200" w:firstLine="420"/>
    </w:pPr>
  </w:style>
  <w:style w:type="paragraph" w:styleId="a5">
    <w:name w:val="List Paragraph"/>
    <w:basedOn w:val="a"/>
    <w:uiPriority w:val="99"/>
    <w:unhideWhenUsed/>
    <w:rsid w:val="00AB46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qjnjpb@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sjqsthj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Administrator</cp:lastModifiedBy>
  <cp:revision>19</cp:revision>
  <cp:lastPrinted>2022-06-10T03:18:00Z</cp:lastPrinted>
  <dcterms:created xsi:type="dcterms:W3CDTF">2018-07-11T15:11:00Z</dcterms:created>
  <dcterms:modified xsi:type="dcterms:W3CDTF">2022-06-10T03:19:00Z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