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附件：</w:t>
      </w:r>
      <w:r>
        <w:rPr>
          <w:rFonts w:hint="eastAsia" w:ascii="Times New Roman" w:hAnsi="Times New Roman" w:eastAsia="仿宋_GB2312" w:cs="仿宋_GB2312"/>
          <w:sz w:val="34"/>
          <w:szCs w:val="34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报考郊区社区工作人员诚信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</w:t>
      </w:r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我已仔细阅读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佳木斯市郊区</w:t>
      </w:r>
      <w:r>
        <w:rPr>
          <w:rFonts w:hint="eastAsia" w:ascii="Times New Roman" w:hAnsi="Times New Roman" w:eastAsia="仿宋_GB2312" w:cs="仿宋_GB2312"/>
          <w:sz w:val="34"/>
          <w:szCs w:val="34"/>
        </w:rPr>
        <w:t>2020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社区工作人员</w:t>
      </w:r>
      <w:r>
        <w:rPr>
          <w:rFonts w:hint="eastAsia" w:ascii="仿宋_GB2312" w:hAnsi="仿宋_GB2312" w:eastAsia="仿宋_GB2312" w:cs="仿宋_GB2312"/>
          <w:sz w:val="34"/>
          <w:szCs w:val="34"/>
        </w:rPr>
        <w:t>招考公告及考试录用违纪违规行为处理办法等材料，清楚并理解其内容。在此我郑重承诺：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一、自觉遵守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相关法律法规</w:t>
      </w:r>
      <w:r>
        <w:rPr>
          <w:rFonts w:hint="eastAsia" w:ascii="仿宋_GB2312" w:hAnsi="仿宋_GB2312" w:eastAsia="仿宋_GB2312" w:cs="仿宋_GB2312"/>
          <w:sz w:val="34"/>
          <w:szCs w:val="34"/>
        </w:rPr>
        <w:t>、录用规定及考试录用有关政策；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二、真实、准确地提供本人个人信息、证明资料、证件等相关材料；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三、认真履行报考人员的各项义务；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四、遵守考试纪律，服从考试安排，不作弊，妥善保护好本人考试试卷和答题信息；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五、对违反以上承诺所造成的后果，本人自愿承担责任。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jc w:val="center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本人签字：</w:t>
      </w:r>
    </w:p>
    <w:p>
      <w:pPr>
        <w:jc w:val="center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时  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8469C"/>
    <w:rsid w:val="1CEE3827"/>
    <w:rsid w:val="367119F9"/>
    <w:rsid w:val="3698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董梓键</cp:lastModifiedBy>
  <cp:lastPrinted>2020-02-28T06:26:50Z</cp:lastPrinted>
  <dcterms:modified xsi:type="dcterms:W3CDTF">2020-02-28T06:26:52Z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